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3BCA8" w14:textId="77777777" w:rsidR="007F5E6B" w:rsidRPr="00284FC3" w:rsidRDefault="007F5E6B" w:rsidP="007F5E6B">
      <w:pPr>
        <w:spacing w:after="0"/>
        <w:rPr>
          <w:rFonts w:cstheme="minorHAnsi"/>
        </w:rPr>
      </w:pPr>
    </w:p>
    <w:tbl>
      <w:tblPr>
        <w:tblStyle w:val="Tabela-Siatka"/>
        <w:tblpPr w:leftFromText="141" w:rightFromText="141" w:horzAnchor="margin" w:tblpX="-10" w:tblpY="375"/>
        <w:tblW w:w="90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4835"/>
      </w:tblGrid>
      <w:tr w:rsidR="007F5E6B" w:rsidRPr="00284FC3" w14:paraId="7BF82682" w14:textId="77777777" w:rsidTr="00042401">
        <w:trPr>
          <w:trHeight w:val="3047"/>
        </w:trPr>
        <w:tc>
          <w:tcPr>
            <w:tcW w:w="0" w:type="auto"/>
            <w:vAlign w:val="center"/>
          </w:tcPr>
          <w:p w14:paraId="5F96F82C" w14:textId="6E34988D" w:rsidR="007F5E6B" w:rsidRDefault="007F5E6B" w:rsidP="006B09E5">
            <w:pPr>
              <w:rPr>
                <w:rFonts w:cstheme="minorHAnsi"/>
              </w:rPr>
            </w:pPr>
          </w:p>
          <w:p w14:paraId="72CD47BD" w14:textId="48461ADD" w:rsidR="006B09E5" w:rsidRDefault="006B09E5" w:rsidP="006B09E5">
            <w:pPr>
              <w:rPr>
                <w:rFonts w:cstheme="minorHAnsi"/>
              </w:rPr>
            </w:pPr>
          </w:p>
          <w:p w14:paraId="44817E34" w14:textId="77777777" w:rsidR="006B09E5" w:rsidRPr="00284FC3" w:rsidRDefault="006B09E5" w:rsidP="006B09E5">
            <w:pPr>
              <w:rPr>
                <w:rFonts w:cstheme="minorHAnsi"/>
              </w:rPr>
            </w:pPr>
          </w:p>
          <w:p w14:paraId="49CC35B6" w14:textId="77777777" w:rsidR="006B09E5" w:rsidRDefault="007F5E6B" w:rsidP="006B09E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84FC3">
              <w:rPr>
                <w:rFonts w:cstheme="minorHAnsi"/>
                <w:b/>
                <w:bCs/>
                <w:sz w:val="28"/>
                <w:szCs w:val="28"/>
              </w:rPr>
              <w:t xml:space="preserve">WNIOSEK </w:t>
            </w:r>
          </w:p>
          <w:p w14:paraId="2CA76ABF" w14:textId="77777777" w:rsidR="006B09E5" w:rsidRDefault="006B09E5" w:rsidP="006B09E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DBB9750" w14:textId="78A88C96" w:rsidR="007F5E6B" w:rsidRDefault="007F5E6B" w:rsidP="006B09E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84FC3">
              <w:rPr>
                <w:rFonts w:cstheme="minorHAnsi"/>
                <w:b/>
                <w:bCs/>
                <w:sz w:val="28"/>
                <w:szCs w:val="28"/>
              </w:rPr>
              <w:t xml:space="preserve">o </w:t>
            </w:r>
            <w:r w:rsidR="00042401">
              <w:rPr>
                <w:rFonts w:cstheme="minorHAnsi"/>
                <w:b/>
                <w:bCs/>
                <w:sz w:val="28"/>
                <w:szCs w:val="28"/>
              </w:rPr>
              <w:t xml:space="preserve">udostępnienie </w:t>
            </w:r>
            <w:r w:rsidR="00042401">
              <w:rPr>
                <w:rFonts w:cstheme="minorHAnsi"/>
                <w:b/>
                <w:bCs/>
                <w:sz w:val="28"/>
                <w:szCs w:val="28"/>
              </w:rPr>
              <w:br/>
              <w:t>informacji publicznej</w:t>
            </w:r>
            <w:r w:rsidR="006B09E5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33E14491" w14:textId="641049B6" w:rsidR="006B09E5" w:rsidRDefault="006B09E5" w:rsidP="006B09E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CB6C96D" w14:textId="77777777" w:rsidR="006B09E5" w:rsidRPr="00284FC3" w:rsidRDefault="006B09E5" w:rsidP="006B09E5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266AFE5" w14:textId="77777777" w:rsidR="007F5E6B" w:rsidRPr="00284FC3" w:rsidRDefault="007F5E6B" w:rsidP="006B09E5">
            <w:pPr>
              <w:rPr>
                <w:rFonts w:cstheme="minorHAnsi"/>
              </w:rPr>
            </w:pPr>
          </w:p>
        </w:tc>
        <w:tc>
          <w:tcPr>
            <w:tcW w:w="4835" w:type="dxa"/>
            <w:vAlign w:val="center"/>
          </w:tcPr>
          <w:p w14:paraId="50B364F4" w14:textId="21A1A524" w:rsidR="007F5E6B" w:rsidRPr="006B09E5" w:rsidRDefault="007F5E6B" w:rsidP="006B09E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B09E5">
              <w:rPr>
                <w:rFonts w:cstheme="minorHAnsi"/>
                <w:b/>
                <w:bCs/>
                <w:sz w:val="32"/>
                <w:szCs w:val="32"/>
              </w:rPr>
              <w:t xml:space="preserve">Starostwo Powiatowe </w:t>
            </w:r>
            <w:r w:rsidR="006B09E5">
              <w:rPr>
                <w:rFonts w:cstheme="minorHAnsi"/>
                <w:b/>
                <w:bCs/>
                <w:sz w:val="32"/>
                <w:szCs w:val="32"/>
              </w:rPr>
              <w:br/>
            </w:r>
            <w:r w:rsidRPr="006B09E5">
              <w:rPr>
                <w:rFonts w:cstheme="minorHAnsi"/>
                <w:b/>
                <w:bCs/>
                <w:sz w:val="32"/>
                <w:szCs w:val="32"/>
              </w:rPr>
              <w:t>w Kołobrzegu</w:t>
            </w:r>
          </w:p>
          <w:p w14:paraId="08B51F87" w14:textId="77777777" w:rsidR="00042401" w:rsidRDefault="00042401" w:rsidP="006B09E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8A2B84B" w14:textId="093D1E03" w:rsidR="007F5E6B" w:rsidRPr="006B09E5" w:rsidRDefault="007F5E6B" w:rsidP="006B09E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09E5">
              <w:rPr>
                <w:rFonts w:cstheme="minorHAnsi"/>
                <w:sz w:val="28"/>
                <w:szCs w:val="28"/>
              </w:rPr>
              <w:t>pl. Ratuszowy 1, 78-100 Kołobrzeg</w:t>
            </w:r>
          </w:p>
          <w:p w14:paraId="33240E16" w14:textId="77777777" w:rsidR="00042401" w:rsidRDefault="00042401" w:rsidP="006B09E5">
            <w:pPr>
              <w:jc w:val="center"/>
              <w:rPr>
                <w:rFonts w:cstheme="minorHAnsi"/>
              </w:rPr>
            </w:pPr>
          </w:p>
          <w:p w14:paraId="3584CA39" w14:textId="3C556582" w:rsidR="007F5E6B" w:rsidRPr="006B09E5" w:rsidRDefault="007F5E6B" w:rsidP="006B09E5">
            <w:pPr>
              <w:jc w:val="center"/>
              <w:rPr>
                <w:rFonts w:cstheme="minorHAnsi"/>
              </w:rPr>
            </w:pPr>
            <w:r w:rsidRPr="006B09E5">
              <w:rPr>
                <w:rFonts w:cstheme="minorHAnsi"/>
              </w:rPr>
              <w:t>tel. 94</w:t>
            </w:r>
            <w:r w:rsidR="00042401">
              <w:rPr>
                <w:rFonts w:cstheme="minorHAnsi"/>
              </w:rPr>
              <w:t>-</w:t>
            </w:r>
            <w:r w:rsidRPr="006B09E5">
              <w:rPr>
                <w:rFonts w:cstheme="minorHAnsi"/>
              </w:rPr>
              <w:t>354</w:t>
            </w:r>
            <w:r w:rsidR="00042401">
              <w:rPr>
                <w:rFonts w:cstheme="minorHAnsi"/>
              </w:rPr>
              <w:t>-</w:t>
            </w:r>
            <w:r w:rsidRPr="006B09E5">
              <w:rPr>
                <w:rFonts w:cstheme="minorHAnsi"/>
              </w:rPr>
              <w:t>76</w:t>
            </w:r>
            <w:r w:rsidR="00042401">
              <w:rPr>
                <w:rFonts w:cstheme="minorHAnsi"/>
              </w:rPr>
              <w:t>-</w:t>
            </w:r>
            <w:r w:rsidRPr="006B09E5">
              <w:rPr>
                <w:rFonts w:cstheme="minorHAnsi"/>
              </w:rPr>
              <w:t xml:space="preserve">18  </w:t>
            </w:r>
            <w:proofErr w:type="spellStart"/>
            <w:r w:rsidRPr="006B09E5">
              <w:rPr>
                <w:rFonts w:cstheme="minorHAnsi"/>
              </w:rPr>
              <w:t>ePUAP</w:t>
            </w:r>
            <w:proofErr w:type="spellEnd"/>
            <w:r w:rsidRPr="006B09E5">
              <w:rPr>
                <w:rFonts w:cstheme="minorHAnsi"/>
              </w:rPr>
              <w:t>: /</w:t>
            </w:r>
            <w:proofErr w:type="spellStart"/>
            <w:r w:rsidRPr="006B09E5">
              <w:rPr>
                <w:rFonts w:cstheme="minorHAnsi"/>
              </w:rPr>
              <w:t>spkol</w:t>
            </w:r>
            <w:proofErr w:type="spellEnd"/>
            <w:r w:rsidRPr="006B09E5">
              <w:rPr>
                <w:rFonts w:cstheme="minorHAnsi"/>
              </w:rPr>
              <w:t>/skrytka</w:t>
            </w:r>
          </w:p>
          <w:p w14:paraId="7876ADD8" w14:textId="77777777" w:rsidR="007F5E6B" w:rsidRPr="00284FC3" w:rsidRDefault="007F5E6B" w:rsidP="006B09E5">
            <w:pPr>
              <w:rPr>
                <w:rFonts w:cstheme="minorHAnsi"/>
              </w:rPr>
            </w:pPr>
          </w:p>
        </w:tc>
      </w:tr>
      <w:tr w:rsidR="00042401" w:rsidRPr="00284FC3" w14:paraId="33F5865B" w14:textId="77777777" w:rsidTr="006D5C4D">
        <w:trPr>
          <w:trHeight w:val="1959"/>
        </w:trPr>
        <w:tc>
          <w:tcPr>
            <w:tcW w:w="0" w:type="auto"/>
            <w:gridSpan w:val="2"/>
          </w:tcPr>
          <w:p w14:paraId="3A8FA68F" w14:textId="2DA7E892" w:rsidR="00042401" w:rsidRPr="006D5C4D" w:rsidRDefault="00042401" w:rsidP="0004240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1433">
              <w:rPr>
                <w:rFonts w:cstheme="minorHAnsi"/>
                <w:b/>
                <w:bCs/>
                <w:sz w:val="20"/>
                <w:szCs w:val="20"/>
              </w:rPr>
              <w:t xml:space="preserve">Wnioskodawca: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284FC3">
              <w:rPr>
                <w:rFonts w:cstheme="minorHAnsi"/>
                <w:sz w:val="14"/>
                <w:szCs w:val="14"/>
              </w:rPr>
              <w:t>mię i nazwisko / nazwa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284FC3">
              <w:rPr>
                <w:rFonts w:cstheme="minorHAnsi"/>
                <w:sz w:val="12"/>
                <w:szCs w:val="12"/>
              </w:rPr>
              <w:t>(dane adresowe, korespondencyjne, numer telefonu, email</w:t>
            </w:r>
            <w:r>
              <w:rPr>
                <w:rFonts w:cstheme="minorHAnsi"/>
                <w:sz w:val="12"/>
                <w:szCs w:val="12"/>
              </w:rPr>
              <w:t xml:space="preserve">, adres skrytki </w:t>
            </w:r>
            <w:proofErr w:type="spellStart"/>
            <w:r>
              <w:rPr>
                <w:rFonts w:cstheme="minorHAnsi"/>
                <w:sz w:val="12"/>
                <w:szCs w:val="12"/>
              </w:rPr>
              <w:t>ePUAP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cstheme="minorHAnsi"/>
                <w:sz w:val="12"/>
                <w:szCs w:val="12"/>
              </w:rPr>
              <w:t>itp</w:t>
            </w:r>
            <w:proofErr w:type="spellEnd"/>
          </w:p>
        </w:tc>
      </w:tr>
      <w:tr w:rsidR="00284FC3" w:rsidRPr="00284FC3" w14:paraId="47E3ABF1" w14:textId="77777777" w:rsidTr="006D5C4D">
        <w:trPr>
          <w:trHeight w:val="981"/>
        </w:trPr>
        <w:tc>
          <w:tcPr>
            <w:tcW w:w="9011" w:type="dxa"/>
            <w:gridSpan w:val="2"/>
          </w:tcPr>
          <w:p w14:paraId="1AD9F95B" w14:textId="79801022" w:rsidR="00284FC3" w:rsidRPr="00284FC3" w:rsidRDefault="00284FC3" w:rsidP="006B0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84FC3">
              <w:rPr>
                <w:rFonts w:cstheme="minorHAnsi"/>
                <w:b/>
                <w:bCs/>
                <w:sz w:val="18"/>
                <w:szCs w:val="18"/>
              </w:rPr>
              <w:t>Adres doręczenia:</w:t>
            </w:r>
          </w:p>
          <w:p w14:paraId="373FD7D3" w14:textId="20EB7E99" w:rsidR="00284FC3" w:rsidRDefault="00284FC3" w:rsidP="006B09E5">
            <w:pPr>
              <w:rPr>
                <w:rFonts w:cstheme="minorHAnsi"/>
              </w:rPr>
            </w:pPr>
          </w:p>
          <w:p w14:paraId="45351DB7" w14:textId="77777777" w:rsidR="00D21433" w:rsidRPr="00284FC3" w:rsidRDefault="00D21433" w:rsidP="006B09E5">
            <w:pPr>
              <w:rPr>
                <w:rFonts w:cstheme="minorHAnsi"/>
              </w:rPr>
            </w:pPr>
          </w:p>
          <w:p w14:paraId="413275F2" w14:textId="77777777" w:rsidR="00284FC3" w:rsidRPr="00284FC3" w:rsidRDefault="00284FC3" w:rsidP="006B09E5">
            <w:pPr>
              <w:rPr>
                <w:rFonts w:cstheme="minorHAnsi"/>
              </w:rPr>
            </w:pPr>
          </w:p>
        </w:tc>
      </w:tr>
      <w:tr w:rsidR="00042401" w:rsidRPr="00284FC3" w14:paraId="64232BE8" w14:textId="77777777" w:rsidTr="001E69F4">
        <w:trPr>
          <w:trHeight w:val="1860"/>
        </w:trPr>
        <w:tc>
          <w:tcPr>
            <w:tcW w:w="9011" w:type="dxa"/>
            <w:gridSpan w:val="2"/>
          </w:tcPr>
          <w:p w14:paraId="0DECCA2E" w14:textId="77777777" w:rsidR="00042401" w:rsidRDefault="00042401" w:rsidP="006B09E5">
            <w:pPr>
              <w:pStyle w:val="Normal0"/>
              <w:tabs>
                <w:tab w:val="left" w:pos="0"/>
                <w:tab w:val="left" w:pos="360"/>
              </w:tabs>
              <w:jc w:val="both"/>
              <w:rPr>
                <w:rFonts w:ascii="Verdana" w:hAnsi="Verdana"/>
                <w:sz w:val="14"/>
                <w:shd w:val="clear" w:color="auto" w:fill="FFFFFF"/>
              </w:rPr>
            </w:pPr>
            <w:r w:rsidRPr="00042401"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  <w:t>Na podstawie art. 2 ust. 1 ustawy o dostępie do informacji publicznej z dnia 6 września 2001 r. (</w:t>
            </w:r>
            <w:proofErr w:type="spellStart"/>
            <w:r w:rsidRPr="00042401"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  <w:t>t.j</w:t>
            </w:r>
            <w:proofErr w:type="spellEnd"/>
            <w:r w:rsidRPr="00042401"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  <w:t>. Dz.U. 2018 r. poz. 1330), zwracam się z prośbą o udostępnienie informacji w następującym zakresie:</w:t>
            </w:r>
          </w:p>
          <w:p w14:paraId="501505F3" w14:textId="77777777" w:rsidR="00042401" w:rsidRDefault="00042401" w:rsidP="006B09E5">
            <w:pPr>
              <w:pStyle w:val="Normal0"/>
              <w:tabs>
                <w:tab w:val="left" w:pos="0"/>
                <w:tab w:val="left" w:pos="360"/>
              </w:tabs>
              <w:jc w:val="both"/>
              <w:rPr>
                <w:rFonts w:ascii="Verdana" w:hAnsi="Verdana"/>
                <w:sz w:val="14"/>
                <w:shd w:val="clear" w:color="auto" w:fill="FFFFFF"/>
              </w:rPr>
            </w:pPr>
          </w:p>
          <w:p w14:paraId="519220CE" w14:textId="77777777" w:rsidR="00042401" w:rsidRDefault="00042401" w:rsidP="006B09E5">
            <w:pPr>
              <w:rPr>
                <w:rFonts w:cstheme="minorHAnsi"/>
                <w:b/>
                <w:bCs/>
              </w:rPr>
            </w:pPr>
          </w:p>
          <w:p w14:paraId="04A90C51" w14:textId="644A2B1B" w:rsidR="00042401" w:rsidRDefault="00042401" w:rsidP="006B09E5">
            <w:pPr>
              <w:pStyle w:val="Normal0"/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b/>
                <w:bCs/>
                <w:noProof/>
                <w:sz w:val="20"/>
                <w:szCs w:val="28"/>
                <w:shd w:val="clear" w:color="auto" w:fill="FFFFFF"/>
              </w:rPr>
            </w:pPr>
          </w:p>
          <w:p w14:paraId="30E5D5AE" w14:textId="77777777" w:rsidR="00042401" w:rsidRDefault="00042401" w:rsidP="006B09E5">
            <w:pPr>
              <w:pStyle w:val="Normal0"/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  <w:p w14:paraId="0BC6C93F" w14:textId="03C82952" w:rsidR="00042401" w:rsidRPr="00710751" w:rsidRDefault="00042401" w:rsidP="006B09E5">
            <w:pPr>
              <w:pStyle w:val="Normal0"/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</w:tc>
      </w:tr>
      <w:tr w:rsidR="00284FC3" w:rsidRPr="00284FC3" w14:paraId="5E84DB7E" w14:textId="77777777" w:rsidTr="00042401">
        <w:trPr>
          <w:trHeight w:val="1479"/>
        </w:trPr>
        <w:tc>
          <w:tcPr>
            <w:tcW w:w="4176" w:type="dxa"/>
          </w:tcPr>
          <w:p w14:paraId="7C54AE2D" w14:textId="0EC6F194" w:rsidR="006B09E5" w:rsidRDefault="00042401" w:rsidP="006B09E5">
            <w:pPr>
              <w:pStyle w:val="Normal0"/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</w:pPr>
            <w:r w:rsidRPr="00042401"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>Forma udostępnienia informacji:</w:t>
            </w:r>
            <w:r w:rsidRPr="00042401"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 xml:space="preserve"> </w:t>
            </w:r>
            <w:r w:rsidR="006B09E5" w:rsidRPr="00284FC3"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 xml:space="preserve">: </w:t>
            </w:r>
            <w:r w:rsidR="006B09E5" w:rsidRPr="00284FC3">
              <w:rPr>
                <w:rFonts w:asciiTheme="minorHAnsi" w:hAnsiTheme="minorHAnsi" w:cstheme="minorHAnsi"/>
                <w:b/>
                <w:bCs/>
                <w:sz w:val="20"/>
                <w:szCs w:val="28"/>
                <w:shd w:val="clear" w:color="auto" w:fill="FFFFFF"/>
              </w:rPr>
              <w:tab/>
            </w:r>
          </w:p>
          <w:p w14:paraId="57AADF1F" w14:textId="550AAA59" w:rsidR="006B09E5" w:rsidRPr="00284FC3" w:rsidRDefault="00042401" w:rsidP="006B09E5">
            <w:pPr>
              <w:pStyle w:val="Normal0"/>
              <w:numPr>
                <w:ilvl w:val="0"/>
                <w:numId w:val="1"/>
              </w:numPr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  <w:t>dostęp do przejrzenia informacji w urzędzie</w:t>
            </w:r>
            <w:r w:rsidR="006B09E5" w:rsidRPr="00284FC3"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  <w:t xml:space="preserve">, </w:t>
            </w:r>
          </w:p>
          <w:p w14:paraId="513E7BF5" w14:textId="1AF97D64" w:rsidR="006B09E5" w:rsidRDefault="00042401" w:rsidP="006B09E5">
            <w:pPr>
              <w:pStyle w:val="Normal0"/>
              <w:numPr>
                <w:ilvl w:val="0"/>
                <w:numId w:val="1"/>
              </w:numPr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  <w:t>kserokopie</w:t>
            </w:r>
            <w:r w:rsidR="006B09E5" w:rsidRPr="00284FC3"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  <w:t xml:space="preserve">, </w:t>
            </w:r>
          </w:p>
          <w:p w14:paraId="65263BB8" w14:textId="789C3065" w:rsidR="006B09E5" w:rsidRPr="006B09E5" w:rsidRDefault="00042401" w:rsidP="006B09E5">
            <w:pPr>
              <w:pStyle w:val="Normal0"/>
              <w:numPr>
                <w:ilvl w:val="0"/>
                <w:numId w:val="1"/>
              </w:numPr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24"/>
                <w:shd w:val="clear" w:color="auto" w:fill="FFFFFF"/>
              </w:rPr>
              <w:t>elektroniczne nośniki informacji.</w:t>
            </w:r>
          </w:p>
          <w:p w14:paraId="0C3D9E88" w14:textId="20F0AC69" w:rsidR="00284FC3" w:rsidRPr="00284FC3" w:rsidRDefault="00284FC3" w:rsidP="006B09E5">
            <w:pPr>
              <w:pStyle w:val="Normal0"/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835" w:type="dxa"/>
          </w:tcPr>
          <w:p w14:paraId="4BF8190C" w14:textId="761AF8D0" w:rsidR="00042401" w:rsidRPr="00284FC3" w:rsidRDefault="00042401" w:rsidP="00042401">
            <w:pPr>
              <w:pStyle w:val="Normal0"/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  <w:r w:rsidRPr="00284FC3"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 xml:space="preserve">Sposób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 xml:space="preserve">udostępnienia </w:t>
            </w:r>
            <w:r w:rsidRPr="00284FC3"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 xml:space="preserve"> informacji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 xml:space="preserve"> na podstawie adresu doręczenia</w:t>
            </w:r>
            <w:r w:rsidRPr="00284FC3"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>:</w:t>
            </w:r>
          </w:p>
          <w:p w14:paraId="07E5BF53" w14:textId="60EF2672" w:rsidR="00042401" w:rsidRPr="006B09E5" w:rsidRDefault="00042401" w:rsidP="00042401">
            <w:pPr>
              <w:pStyle w:val="Normal0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>przesłanie pocztą elektroniczną</w:t>
            </w: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 xml:space="preserve">,  </w:t>
            </w: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ab/>
            </w:r>
          </w:p>
          <w:p w14:paraId="13E97E17" w14:textId="65F72183" w:rsidR="00042401" w:rsidRPr="006B09E5" w:rsidRDefault="00042401" w:rsidP="00042401">
            <w:pPr>
              <w:pStyle w:val="Normal0"/>
              <w:numPr>
                <w:ilvl w:val="0"/>
                <w:numId w:val="2"/>
              </w:numPr>
              <w:tabs>
                <w:tab w:val="left" w:pos="2160"/>
                <w:tab w:val="left" w:pos="2832"/>
                <w:tab w:val="left" w:pos="3420"/>
                <w:tab w:val="left" w:pos="3540"/>
                <w:tab w:val="left" w:pos="4248"/>
                <w:tab w:val="left" w:pos="4680"/>
              </w:tabs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 xml:space="preserve">odpowiedź za pomocą platformy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>ePUAP</w:t>
            </w:r>
            <w:proofErr w:type="spellEnd"/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 xml:space="preserve">, </w:t>
            </w: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ab/>
            </w:r>
          </w:p>
          <w:p w14:paraId="7F96EEE6" w14:textId="4C122CCF" w:rsidR="00042401" w:rsidRPr="006B09E5" w:rsidRDefault="00042401" w:rsidP="00042401">
            <w:pPr>
              <w:pStyle w:val="Normal0"/>
              <w:numPr>
                <w:ilvl w:val="0"/>
                <w:numId w:val="2"/>
              </w:numPr>
              <w:tabs>
                <w:tab w:val="left" w:pos="2160"/>
                <w:tab w:val="left" w:pos="2832"/>
                <w:tab w:val="left" w:pos="3420"/>
                <w:tab w:val="left" w:pos="3540"/>
                <w:tab w:val="left" w:pos="4248"/>
                <w:tab w:val="left" w:pos="4680"/>
              </w:tabs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>odbiór osobisty</w:t>
            </w: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 xml:space="preserve">, </w:t>
            </w: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ab/>
            </w:r>
            <w:r w:rsidRPr="006B09E5"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ab/>
            </w:r>
          </w:p>
          <w:p w14:paraId="5C57F6BF" w14:textId="22805346" w:rsidR="00042401" w:rsidRPr="006B09E5" w:rsidRDefault="00042401" w:rsidP="00042401">
            <w:pPr>
              <w:pStyle w:val="Normal0"/>
              <w:numPr>
                <w:ilvl w:val="0"/>
                <w:numId w:val="2"/>
              </w:numPr>
              <w:tabs>
                <w:tab w:val="left" w:pos="2160"/>
                <w:tab w:val="left" w:pos="2832"/>
                <w:tab w:val="left" w:pos="3420"/>
                <w:tab w:val="left" w:pos="3540"/>
                <w:tab w:val="left" w:pos="4248"/>
                <w:tab w:val="left" w:pos="4680"/>
              </w:tabs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8"/>
                <w:shd w:val="clear" w:color="auto" w:fill="FFFFFF"/>
              </w:rPr>
              <w:t>przesłanie za pomocą usługi pocztowej</w:t>
            </w:r>
          </w:p>
          <w:p w14:paraId="32F79110" w14:textId="5B96D26F" w:rsidR="00284FC3" w:rsidRPr="006B09E5" w:rsidRDefault="00284FC3" w:rsidP="006B09E5">
            <w:pPr>
              <w:pStyle w:val="Normal0"/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Theme="minorHAnsi" w:hAnsiTheme="minorHAnsi" w:cstheme="minorHAnsi"/>
                <w:b/>
                <w:bCs/>
                <w:sz w:val="14"/>
                <w:shd w:val="clear" w:color="auto" w:fill="FFFFFF"/>
              </w:rPr>
            </w:pPr>
          </w:p>
        </w:tc>
      </w:tr>
      <w:tr w:rsidR="00284FC3" w:rsidRPr="00284FC3" w14:paraId="011903E2" w14:textId="77777777" w:rsidTr="00042401">
        <w:trPr>
          <w:trHeight w:val="1303"/>
        </w:trPr>
        <w:tc>
          <w:tcPr>
            <w:tcW w:w="4176" w:type="dxa"/>
          </w:tcPr>
          <w:p w14:paraId="090EF056" w14:textId="5E902008" w:rsidR="00284FC3" w:rsidRDefault="00284FC3" w:rsidP="006B09E5">
            <w:pPr>
              <w:pStyle w:val="Normal0"/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 xml:space="preserve">Miejsce </w:t>
            </w:r>
            <w:r w:rsidR="006B09E5"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 xml:space="preserve">i data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>sporządzenia wniosku:</w:t>
            </w:r>
          </w:p>
          <w:p w14:paraId="3BCB2C98" w14:textId="77777777" w:rsidR="00284FC3" w:rsidRDefault="00284FC3" w:rsidP="006B09E5">
            <w:pPr>
              <w:pStyle w:val="Normal0"/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  <w:p w14:paraId="29DFE8EE" w14:textId="77777777" w:rsidR="00284FC3" w:rsidRDefault="00284FC3" w:rsidP="006B09E5">
            <w:pPr>
              <w:pStyle w:val="Normal0"/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  <w:p w14:paraId="5B0194F0" w14:textId="77777777" w:rsidR="006B09E5" w:rsidRDefault="006B09E5" w:rsidP="006B09E5">
            <w:pPr>
              <w:pStyle w:val="Normal0"/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  <w:p w14:paraId="4C2A351D" w14:textId="36404771" w:rsidR="006B09E5" w:rsidRPr="00284FC3" w:rsidRDefault="006B09E5" w:rsidP="006B09E5">
            <w:pPr>
              <w:pStyle w:val="Normal0"/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4835" w:type="dxa"/>
          </w:tcPr>
          <w:p w14:paraId="0A448117" w14:textId="55B7D262" w:rsidR="00284FC3" w:rsidRPr="00284FC3" w:rsidRDefault="00284FC3" w:rsidP="006B09E5">
            <w:pPr>
              <w:pStyle w:val="Normal0"/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32"/>
                <w:shd w:val="clear" w:color="auto" w:fill="FFFFFF"/>
              </w:rPr>
              <w:t xml:space="preserve">Podpis Wnioskodawcy: </w:t>
            </w:r>
          </w:p>
        </w:tc>
      </w:tr>
    </w:tbl>
    <w:p w14:paraId="3F8306E4" w14:textId="080EEBA5" w:rsidR="007F5E6B" w:rsidRDefault="007F5E6B" w:rsidP="007F5E6B">
      <w:pPr>
        <w:spacing w:after="0"/>
        <w:rPr>
          <w:rFonts w:cstheme="minorHAnsi"/>
        </w:rPr>
      </w:pPr>
    </w:p>
    <w:p w14:paraId="3F72DDF3" w14:textId="34B99848" w:rsidR="006D5C4D" w:rsidRDefault="006D5C4D" w:rsidP="007F5E6B">
      <w:pPr>
        <w:spacing w:after="0"/>
        <w:rPr>
          <w:rFonts w:cstheme="minorHAnsi"/>
        </w:rPr>
      </w:pPr>
    </w:p>
    <w:p w14:paraId="4F13D64D" w14:textId="47112123" w:rsidR="006D5C4D" w:rsidRDefault="006D5C4D" w:rsidP="007F5E6B">
      <w:pPr>
        <w:spacing w:after="0"/>
        <w:rPr>
          <w:rFonts w:cstheme="minorHAnsi"/>
        </w:rPr>
      </w:pPr>
    </w:p>
    <w:p w14:paraId="77311B65" w14:textId="77777777" w:rsidR="006D5C4D" w:rsidRPr="00284FC3" w:rsidRDefault="006D5C4D" w:rsidP="007F5E6B">
      <w:pPr>
        <w:spacing w:after="0"/>
        <w:rPr>
          <w:rFonts w:cstheme="minorHAnsi"/>
        </w:rPr>
      </w:pPr>
    </w:p>
    <w:p w14:paraId="74DAD1E2" w14:textId="1F52D89B" w:rsidR="007F5E6B" w:rsidRPr="00284FC3" w:rsidRDefault="007F5E6B">
      <w:pPr>
        <w:rPr>
          <w:rFonts w:cstheme="minorHAnsi"/>
        </w:rPr>
      </w:pPr>
    </w:p>
    <w:p w14:paraId="484C719F" w14:textId="48F4C090" w:rsidR="007F5E6B" w:rsidRPr="00284FC3" w:rsidRDefault="007F5E6B">
      <w:pPr>
        <w:rPr>
          <w:rFonts w:cstheme="minorHAnsi"/>
        </w:rPr>
      </w:pPr>
    </w:p>
    <w:sectPr w:rsidR="007F5E6B" w:rsidRPr="00284FC3" w:rsidSect="007F5E6B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B1407" w14:textId="77777777" w:rsidR="00556821" w:rsidRDefault="00556821" w:rsidP="006D5C4D">
      <w:pPr>
        <w:spacing w:after="0" w:line="240" w:lineRule="auto"/>
      </w:pPr>
      <w:r>
        <w:separator/>
      </w:r>
    </w:p>
  </w:endnote>
  <w:endnote w:type="continuationSeparator" w:id="0">
    <w:p w14:paraId="0D2C2BE3" w14:textId="77777777" w:rsidR="00556821" w:rsidRDefault="00556821" w:rsidP="006D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DA9D7" w14:textId="54FA390D" w:rsidR="006D5C4D" w:rsidRPr="006D5C4D" w:rsidRDefault="006D5C4D" w:rsidP="006D5C4D">
    <w:pPr>
      <w:pStyle w:val="Stopka"/>
      <w:numPr>
        <w:ilvl w:val="0"/>
        <w:numId w:val="5"/>
      </w:numPr>
      <w:rPr>
        <w:sz w:val="16"/>
        <w:szCs w:val="16"/>
      </w:rPr>
    </w:pPr>
    <w:r w:rsidRPr="006D5C4D">
      <w:rPr>
        <w:sz w:val="16"/>
        <w:szCs w:val="16"/>
      </w:rPr>
      <w:t>Wzór wniosku nie jest obowiązkowy.</w:t>
    </w:r>
  </w:p>
  <w:p w14:paraId="18795E5F" w14:textId="77777777" w:rsidR="006D5C4D" w:rsidRPr="006D5C4D" w:rsidRDefault="006D5C4D" w:rsidP="006D5C4D">
    <w:pPr>
      <w:pStyle w:val="Stopka"/>
      <w:numPr>
        <w:ilvl w:val="0"/>
        <w:numId w:val="5"/>
      </w:numPr>
      <w:rPr>
        <w:sz w:val="16"/>
        <w:szCs w:val="16"/>
      </w:rPr>
    </w:pPr>
    <w:r w:rsidRPr="006D5C4D">
      <w:rPr>
        <w:sz w:val="16"/>
        <w:szCs w:val="16"/>
      </w:rPr>
      <w:t>Urząd zastrzega sobie prawo pobrania opłaty od informacji udostępnionych zgodnie z art. 15 ustawy o dostępie do informacji publicznej.</w:t>
    </w:r>
  </w:p>
  <w:p w14:paraId="679C9EAA" w14:textId="32C89B4A" w:rsidR="006D5C4D" w:rsidRPr="006D5C4D" w:rsidRDefault="006D5C4D" w:rsidP="006D5C4D">
    <w:pPr>
      <w:pStyle w:val="Stopka"/>
      <w:numPr>
        <w:ilvl w:val="0"/>
        <w:numId w:val="5"/>
      </w:numPr>
      <w:rPr>
        <w:sz w:val="16"/>
        <w:szCs w:val="16"/>
      </w:rPr>
    </w:pPr>
    <w:r w:rsidRPr="006D5C4D">
      <w:rPr>
        <w:sz w:val="16"/>
        <w:szCs w:val="16"/>
      </w:rPr>
      <w:t>Podanie danych osobowych nie jest obowiązkowe, jednak usprawni komunikację z wnioskodawcą.</w:t>
    </w:r>
  </w:p>
  <w:p w14:paraId="390ABF20" w14:textId="77777777" w:rsidR="006D5C4D" w:rsidRDefault="006D5C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AA2AE" w14:textId="77777777" w:rsidR="00556821" w:rsidRDefault="00556821" w:rsidP="006D5C4D">
      <w:pPr>
        <w:spacing w:after="0" w:line="240" w:lineRule="auto"/>
      </w:pPr>
      <w:r>
        <w:separator/>
      </w:r>
    </w:p>
  </w:footnote>
  <w:footnote w:type="continuationSeparator" w:id="0">
    <w:p w14:paraId="1E230A69" w14:textId="77777777" w:rsidR="00556821" w:rsidRDefault="00556821" w:rsidP="006D5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hybridMultilevel"/>
    <w:tmpl w:val="00000000"/>
    <w:lvl w:ilvl="0" w:tplc="C5D2C34C">
      <w:start w:val="1"/>
      <w:numFmt w:val="bullet"/>
      <w:lvlText w:val="O"/>
      <w:lvlJc w:val="left"/>
      <w:pPr>
        <w:ind w:left="720" w:hanging="360"/>
      </w:pPr>
      <w:rPr>
        <w:b w:val="0"/>
        <w:i w:val="0"/>
        <w:sz w:val="28"/>
      </w:rPr>
    </w:lvl>
    <w:lvl w:ilvl="1" w:tplc="D712586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A7C2830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29A62DD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56102FD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D0AD86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FE6C123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0DAF63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110254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hybridMultilevel"/>
    <w:tmpl w:val="0F489B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8"/>
      </w:rPr>
    </w:lvl>
    <w:lvl w:ilvl="1" w:tplc="333AB85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4D8EC00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6BA87C8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2032A11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81E0350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508C88E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A6F8079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434CE5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hybridMultilevel"/>
    <w:tmpl w:val="A748DE9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8"/>
      </w:rPr>
    </w:lvl>
    <w:lvl w:ilvl="1" w:tplc="BB54269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A8C047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30708A5C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7B085D2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35E1DC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34E48DE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58E7B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E66F16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9"/>
    <w:multiLevelType w:val="hybridMultilevel"/>
    <w:tmpl w:val="9B3E12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8"/>
      </w:rPr>
    </w:lvl>
    <w:lvl w:ilvl="1" w:tplc="E000F9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C8C8CE0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FFF6169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477CF64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56C841E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1F4326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34209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7DEC41A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E6B20E8"/>
    <w:multiLevelType w:val="hybridMultilevel"/>
    <w:tmpl w:val="19981B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6B"/>
    <w:rsid w:val="00042401"/>
    <w:rsid w:val="00284FC3"/>
    <w:rsid w:val="003545DB"/>
    <w:rsid w:val="00556821"/>
    <w:rsid w:val="006B09E5"/>
    <w:rsid w:val="006D5C4D"/>
    <w:rsid w:val="00710751"/>
    <w:rsid w:val="007F5E6B"/>
    <w:rsid w:val="00D2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B61DD"/>
  <w15:chartTrackingRefBased/>
  <w15:docId w15:val="{3947D756-B7AD-4B26-B282-830636F2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rsid w:val="00284F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C4D"/>
  </w:style>
  <w:style w:type="paragraph" w:styleId="Stopka">
    <w:name w:val="footer"/>
    <w:basedOn w:val="Normalny"/>
    <w:link w:val="StopkaZnak"/>
    <w:uiPriority w:val="99"/>
    <w:unhideWhenUsed/>
    <w:rsid w:val="006D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415B9-D47D-43DA-A0BD-806A4D28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mw</cp:lastModifiedBy>
  <cp:revision>3</cp:revision>
  <dcterms:created xsi:type="dcterms:W3CDTF">2020-06-24T16:10:00Z</dcterms:created>
  <dcterms:modified xsi:type="dcterms:W3CDTF">2020-06-24T16:33:00Z</dcterms:modified>
</cp:coreProperties>
</file>