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3BCA8" w14:textId="77777777" w:rsidR="007F5E6B" w:rsidRPr="00284FC3" w:rsidRDefault="007F5E6B" w:rsidP="007F5E6B">
      <w:pPr>
        <w:spacing w:after="0"/>
        <w:rPr>
          <w:rFonts w:cstheme="minorHAnsi"/>
        </w:rPr>
      </w:pPr>
    </w:p>
    <w:tbl>
      <w:tblPr>
        <w:tblStyle w:val="Tabela-Siatka"/>
        <w:tblpPr w:leftFromText="141" w:rightFromText="141" w:horzAnchor="margin" w:tblpX="-10" w:tblpY="375"/>
        <w:tblW w:w="90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835"/>
      </w:tblGrid>
      <w:tr w:rsidR="007F5E6B" w:rsidRPr="00284FC3" w14:paraId="7BF82682" w14:textId="77777777" w:rsidTr="006B09E5">
        <w:trPr>
          <w:trHeight w:val="3047"/>
        </w:trPr>
        <w:tc>
          <w:tcPr>
            <w:tcW w:w="0" w:type="auto"/>
            <w:vAlign w:val="center"/>
          </w:tcPr>
          <w:p w14:paraId="5F96F82C" w14:textId="6E34988D" w:rsidR="007F5E6B" w:rsidRDefault="007F5E6B" w:rsidP="006B09E5">
            <w:pPr>
              <w:rPr>
                <w:rFonts w:cstheme="minorHAnsi"/>
              </w:rPr>
            </w:pPr>
          </w:p>
          <w:p w14:paraId="72CD47BD" w14:textId="48461ADD" w:rsidR="006B09E5" w:rsidRDefault="006B09E5" w:rsidP="006B09E5">
            <w:pPr>
              <w:rPr>
                <w:rFonts w:cstheme="minorHAnsi"/>
              </w:rPr>
            </w:pPr>
          </w:p>
          <w:p w14:paraId="44817E34" w14:textId="77777777" w:rsidR="006B09E5" w:rsidRPr="00284FC3" w:rsidRDefault="006B09E5" w:rsidP="006B09E5">
            <w:pPr>
              <w:rPr>
                <w:rFonts w:cstheme="minorHAnsi"/>
              </w:rPr>
            </w:pPr>
          </w:p>
          <w:p w14:paraId="49CC35B6" w14:textId="77777777" w:rsidR="006B09E5" w:rsidRDefault="007F5E6B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84FC3">
              <w:rPr>
                <w:rFonts w:cstheme="minorHAnsi"/>
                <w:b/>
                <w:bCs/>
                <w:sz w:val="28"/>
                <w:szCs w:val="28"/>
              </w:rPr>
              <w:t xml:space="preserve">WNIOSEK </w:t>
            </w:r>
          </w:p>
          <w:p w14:paraId="2CA76ABF" w14:textId="77777777" w:rsidR="006B09E5" w:rsidRDefault="006B09E5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DBB9750" w14:textId="3A355FC2" w:rsidR="007F5E6B" w:rsidRDefault="007F5E6B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84FC3">
              <w:rPr>
                <w:rFonts w:cstheme="minorHAnsi"/>
                <w:b/>
                <w:bCs/>
                <w:sz w:val="28"/>
                <w:szCs w:val="28"/>
              </w:rPr>
              <w:t>o ponowne wykorzystanie informacji sektora publicznego</w:t>
            </w:r>
            <w:r w:rsidR="006B09E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3E14491" w14:textId="641049B6" w:rsidR="006B09E5" w:rsidRDefault="006B09E5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CB6C96D" w14:textId="77777777" w:rsidR="006B09E5" w:rsidRPr="00284FC3" w:rsidRDefault="006B09E5" w:rsidP="006B09E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266AFE5" w14:textId="77777777" w:rsidR="007F5E6B" w:rsidRPr="00284FC3" w:rsidRDefault="007F5E6B" w:rsidP="006B09E5">
            <w:pPr>
              <w:rPr>
                <w:rFonts w:cstheme="minorHAnsi"/>
              </w:rPr>
            </w:pPr>
          </w:p>
        </w:tc>
        <w:tc>
          <w:tcPr>
            <w:tcW w:w="4834" w:type="dxa"/>
            <w:vAlign w:val="center"/>
          </w:tcPr>
          <w:p w14:paraId="50B364F4" w14:textId="21A1A524" w:rsidR="007F5E6B" w:rsidRPr="006B09E5" w:rsidRDefault="007F5E6B" w:rsidP="006B09E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09E5">
              <w:rPr>
                <w:rFonts w:cstheme="minorHAnsi"/>
                <w:b/>
                <w:bCs/>
                <w:sz w:val="32"/>
                <w:szCs w:val="32"/>
              </w:rPr>
              <w:t xml:space="preserve">Starostwo Powiatowe </w:t>
            </w:r>
            <w:r w:rsidR="006B09E5"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6B09E5">
              <w:rPr>
                <w:rFonts w:cstheme="minorHAnsi"/>
                <w:b/>
                <w:bCs/>
                <w:sz w:val="32"/>
                <w:szCs w:val="32"/>
              </w:rPr>
              <w:t>w Kołobrzegu</w:t>
            </w:r>
          </w:p>
          <w:p w14:paraId="18A2B84B" w14:textId="3E5C2540" w:rsidR="007F5E6B" w:rsidRPr="006B09E5" w:rsidRDefault="007F5E6B" w:rsidP="006B09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09E5">
              <w:rPr>
                <w:rFonts w:cstheme="minorHAnsi"/>
                <w:sz w:val="28"/>
                <w:szCs w:val="28"/>
              </w:rPr>
              <w:t>pl. Ratuszowy 1, 78-100 Kołobrzeg</w:t>
            </w:r>
          </w:p>
          <w:p w14:paraId="3584CA39" w14:textId="77777777" w:rsidR="007F5E6B" w:rsidRPr="006B09E5" w:rsidRDefault="007F5E6B" w:rsidP="006B09E5">
            <w:pPr>
              <w:jc w:val="center"/>
              <w:rPr>
                <w:rFonts w:cstheme="minorHAnsi"/>
              </w:rPr>
            </w:pPr>
            <w:r w:rsidRPr="006B09E5">
              <w:rPr>
                <w:rFonts w:cstheme="minorHAnsi"/>
              </w:rPr>
              <w:t xml:space="preserve">tel. 94 354 76 18  </w:t>
            </w:r>
            <w:proofErr w:type="spellStart"/>
            <w:r w:rsidRPr="006B09E5">
              <w:rPr>
                <w:rFonts w:cstheme="minorHAnsi"/>
              </w:rPr>
              <w:t>ePUAP</w:t>
            </w:r>
            <w:proofErr w:type="spellEnd"/>
            <w:r w:rsidRPr="006B09E5">
              <w:rPr>
                <w:rFonts w:cstheme="minorHAnsi"/>
              </w:rPr>
              <w:t>: /</w:t>
            </w:r>
            <w:proofErr w:type="spellStart"/>
            <w:r w:rsidRPr="006B09E5">
              <w:rPr>
                <w:rFonts w:cstheme="minorHAnsi"/>
              </w:rPr>
              <w:t>spkol</w:t>
            </w:r>
            <w:proofErr w:type="spellEnd"/>
            <w:r w:rsidRPr="006B09E5">
              <w:rPr>
                <w:rFonts w:cstheme="minorHAnsi"/>
              </w:rPr>
              <w:t>/skrytka</w:t>
            </w:r>
          </w:p>
          <w:p w14:paraId="7876ADD8" w14:textId="77777777" w:rsidR="007F5E6B" w:rsidRPr="00284FC3" w:rsidRDefault="007F5E6B" w:rsidP="006B09E5">
            <w:pPr>
              <w:rPr>
                <w:rFonts w:cstheme="minorHAnsi"/>
              </w:rPr>
            </w:pPr>
          </w:p>
        </w:tc>
      </w:tr>
      <w:tr w:rsidR="007F5E6B" w:rsidRPr="00284FC3" w14:paraId="33F5865B" w14:textId="77777777" w:rsidTr="006B09E5">
        <w:trPr>
          <w:trHeight w:val="2549"/>
        </w:trPr>
        <w:tc>
          <w:tcPr>
            <w:tcW w:w="4176" w:type="dxa"/>
          </w:tcPr>
          <w:p w14:paraId="0EDCA76B" w14:textId="6907B0D3" w:rsidR="007F5E6B" w:rsidRPr="00D21433" w:rsidRDefault="007F5E6B" w:rsidP="006B09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1433">
              <w:rPr>
                <w:rFonts w:cstheme="minorHAnsi"/>
                <w:b/>
                <w:bCs/>
                <w:sz w:val="20"/>
                <w:szCs w:val="20"/>
              </w:rPr>
              <w:t xml:space="preserve">Wnioskodawca: </w:t>
            </w:r>
          </w:p>
          <w:p w14:paraId="14C8B0C3" w14:textId="7B6629DA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  <w:r w:rsidRPr="00284FC3">
              <w:rPr>
                <w:rFonts w:cstheme="minorHAnsi"/>
              </w:rPr>
              <w:br/>
            </w:r>
            <w:r w:rsidRPr="00284FC3">
              <w:rPr>
                <w:rFonts w:cstheme="minorHAnsi"/>
                <w:sz w:val="14"/>
                <w:szCs w:val="14"/>
              </w:rPr>
              <w:t>imię i nazwisko</w:t>
            </w:r>
            <w:r w:rsidRPr="00284FC3">
              <w:rPr>
                <w:rFonts w:cstheme="minorHAnsi"/>
                <w:sz w:val="14"/>
                <w:szCs w:val="14"/>
              </w:rPr>
              <w:t xml:space="preserve"> / nazwa</w:t>
            </w:r>
          </w:p>
          <w:p w14:paraId="2A3137FA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7231D68B" w14:textId="19609B44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</w:p>
          <w:p w14:paraId="702B2AFE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7D008B0D" w14:textId="3D3D351B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</w:p>
          <w:p w14:paraId="530C70DE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7C5DD413" w14:textId="77777777" w:rsidR="007F5E6B" w:rsidRPr="00284FC3" w:rsidRDefault="007F5E6B" w:rsidP="006B09E5">
            <w:pPr>
              <w:rPr>
                <w:rFonts w:cstheme="minorHAnsi"/>
                <w:sz w:val="12"/>
                <w:szCs w:val="12"/>
              </w:rPr>
            </w:pPr>
            <w:r w:rsidRPr="00284FC3">
              <w:rPr>
                <w:rFonts w:cstheme="minorHAnsi"/>
              </w:rPr>
              <w:t>………………………………..</w:t>
            </w:r>
            <w:r w:rsidRPr="00284FC3">
              <w:rPr>
                <w:rFonts w:cstheme="minorHAnsi"/>
              </w:rPr>
              <w:br/>
            </w:r>
            <w:r w:rsidRPr="00284FC3">
              <w:rPr>
                <w:rFonts w:cstheme="minorHAnsi"/>
                <w:sz w:val="12"/>
                <w:szCs w:val="12"/>
              </w:rPr>
              <w:t>(dane adresowe, korespondencyjne, numer telefonu, email)</w:t>
            </w:r>
          </w:p>
          <w:p w14:paraId="5E63C725" w14:textId="77777777" w:rsidR="007F5E6B" w:rsidRPr="00284FC3" w:rsidRDefault="007F5E6B" w:rsidP="006B09E5">
            <w:pPr>
              <w:rPr>
                <w:rFonts w:cstheme="minorHAnsi"/>
                <w:sz w:val="12"/>
                <w:szCs w:val="12"/>
              </w:rPr>
            </w:pPr>
          </w:p>
          <w:p w14:paraId="55BC798B" w14:textId="369DCA39" w:rsidR="007F5E6B" w:rsidRPr="00284FC3" w:rsidRDefault="007F5E6B" w:rsidP="006B09E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834" w:type="dxa"/>
          </w:tcPr>
          <w:p w14:paraId="2536462D" w14:textId="205AD4C3" w:rsidR="007F5E6B" w:rsidRPr="00D21433" w:rsidRDefault="007F5E6B" w:rsidP="006B09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1433">
              <w:rPr>
                <w:rFonts w:cstheme="minorHAnsi"/>
                <w:b/>
                <w:bCs/>
                <w:sz w:val="20"/>
                <w:szCs w:val="20"/>
              </w:rPr>
              <w:t xml:space="preserve">Pełnomocnik: </w:t>
            </w:r>
          </w:p>
          <w:p w14:paraId="487804E0" w14:textId="77777777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  <w:r w:rsidRPr="00284FC3">
              <w:rPr>
                <w:rFonts w:cstheme="minorHAnsi"/>
              </w:rPr>
              <w:br/>
            </w:r>
            <w:r w:rsidRPr="00284FC3">
              <w:rPr>
                <w:rFonts w:cstheme="minorHAnsi"/>
                <w:sz w:val="14"/>
                <w:szCs w:val="14"/>
              </w:rPr>
              <w:t>imię i nazwisko / nazwa</w:t>
            </w:r>
          </w:p>
          <w:p w14:paraId="3F5FE52C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5CE79868" w14:textId="77777777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</w:p>
          <w:p w14:paraId="3BCEBC4D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051AACBE" w14:textId="77777777" w:rsidR="007F5E6B" w:rsidRPr="00284FC3" w:rsidRDefault="007F5E6B" w:rsidP="006B09E5">
            <w:pPr>
              <w:rPr>
                <w:rFonts w:cstheme="minorHAnsi"/>
              </w:rPr>
            </w:pPr>
            <w:r w:rsidRPr="00284FC3">
              <w:rPr>
                <w:rFonts w:cstheme="minorHAnsi"/>
              </w:rPr>
              <w:t>………………………………..</w:t>
            </w:r>
          </w:p>
          <w:p w14:paraId="6B61B589" w14:textId="77777777" w:rsidR="007F5E6B" w:rsidRPr="00284FC3" w:rsidRDefault="007F5E6B" w:rsidP="006B09E5">
            <w:pPr>
              <w:rPr>
                <w:rFonts w:cstheme="minorHAnsi"/>
              </w:rPr>
            </w:pPr>
          </w:p>
          <w:p w14:paraId="15B27051" w14:textId="77777777" w:rsidR="007F5E6B" w:rsidRPr="00284FC3" w:rsidRDefault="007F5E6B" w:rsidP="006B09E5">
            <w:pPr>
              <w:rPr>
                <w:rFonts w:cstheme="minorHAnsi"/>
                <w:sz w:val="12"/>
                <w:szCs w:val="12"/>
              </w:rPr>
            </w:pPr>
            <w:r w:rsidRPr="00284FC3">
              <w:rPr>
                <w:rFonts w:cstheme="minorHAnsi"/>
              </w:rPr>
              <w:t>………………………………..</w:t>
            </w:r>
            <w:r w:rsidRPr="00284FC3">
              <w:rPr>
                <w:rFonts w:cstheme="minorHAnsi"/>
              </w:rPr>
              <w:br/>
            </w:r>
            <w:r w:rsidRPr="00284FC3">
              <w:rPr>
                <w:rFonts w:cstheme="minorHAnsi"/>
                <w:sz w:val="12"/>
                <w:szCs w:val="12"/>
              </w:rPr>
              <w:t>(dane adresowe, korespondencyjne, numer telefonu, email)</w:t>
            </w:r>
          </w:p>
          <w:p w14:paraId="3A8FA68F" w14:textId="5F2B2835" w:rsidR="007F5E6B" w:rsidRPr="00284FC3" w:rsidRDefault="007F5E6B" w:rsidP="006B09E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284FC3" w:rsidRPr="00284FC3" w14:paraId="47E3ABF1" w14:textId="77777777" w:rsidTr="006B09E5">
        <w:trPr>
          <w:trHeight w:val="996"/>
        </w:trPr>
        <w:tc>
          <w:tcPr>
            <w:tcW w:w="9011" w:type="dxa"/>
            <w:gridSpan w:val="2"/>
          </w:tcPr>
          <w:p w14:paraId="1AD9F95B" w14:textId="79801022" w:rsidR="00284FC3" w:rsidRPr="00284FC3" w:rsidRDefault="00284FC3" w:rsidP="006B0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4FC3">
              <w:rPr>
                <w:rFonts w:cstheme="minorHAnsi"/>
                <w:b/>
                <w:bCs/>
                <w:sz w:val="18"/>
                <w:szCs w:val="18"/>
              </w:rPr>
              <w:t>Adres doręczenia:</w:t>
            </w:r>
          </w:p>
          <w:p w14:paraId="373FD7D3" w14:textId="20EB7E99" w:rsidR="00284FC3" w:rsidRDefault="00284FC3" w:rsidP="006B09E5">
            <w:pPr>
              <w:rPr>
                <w:rFonts w:cstheme="minorHAnsi"/>
              </w:rPr>
            </w:pPr>
          </w:p>
          <w:p w14:paraId="45351DB7" w14:textId="77777777" w:rsidR="00D21433" w:rsidRPr="00284FC3" w:rsidRDefault="00D21433" w:rsidP="006B09E5">
            <w:pPr>
              <w:rPr>
                <w:rFonts w:cstheme="minorHAnsi"/>
              </w:rPr>
            </w:pPr>
          </w:p>
          <w:p w14:paraId="413275F2" w14:textId="77777777" w:rsidR="00284FC3" w:rsidRPr="00284FC3" w:rsidRDefault="00284FC3" w:rsidP="006B09E5">
            <w:pPr>
              <w:rPr>
                <w:rFonts w:cstheme="minorHAnsi"/>
              </w:rPr>
            </w:pPr>
          </w:p>
        </w:tc>
      </w:tr>
      <w:tr w:rsidR="00284FC3" w:rsidRPr="00284FC3" w14:paraId="4227A937" w14:textId="77777777" w:rsidTr="006B09E5">
        <w:trPr>
          <w:trHeight w:val="439"/>
        </w:trPr>
        <w:tc>
          <w:tcPr>
            <w:tcW w:w="9011" w:type="dxa"/>
            <w:gridSpan w:val="2"/>
          </w:tcPr>
          <w:p w14:paraId="0640413B" w14:textId="77777777" w:rsidR="00284FC3" w:rsidRPr="00D21433" w:rsidRDefault="00284FC3" w:rsidP="006B09E5">
            <w:pPr>
              <w:pStyle w:val="Normal0"/>
              <w:rPr>
                <w:rFonts w:asciiTheme="minorHAnsi" w:hAnsiTheme="minorHAnsi" w:cstheme="minorHAnsi"/>
                <w:b/>
                <w:bCs/>
                <w:sz w:val="20"/>
                <w:szCs w:val="24"/>
                <w:shd w:val="clear" w:color="auto" w:fill="FFFFFF"/>
              </w:rPr>
            </w:pPr>
            <w:r w:rsidRPr="00D21433">
              <w:rPr>
                <w:rFonts w:asciiTheme="minorHAnsi" w:hAnsiTheme="minorHAnsi" w:cstheme="minorHAnsi"/>
                <w:b/>
                <w:bCs/>
                <w:sz w:val="20"/>
                <w:szCs w:val="24"/>
                <w:shd w:val="clear" w:color="auto" w:fill="FFFFFF"/>
              </w:rPr>
              <w:t>Zakres ponownego wykorzystania udostępnianej informacji sektora publicznego</w:t>
            </w:r>
          </w:p>
          <w:p w14:paraId="453CA235" w14:textId="34586210" w:rsidR="00D21433" w:rsidRPr="00710751" w:rsidRDefault="00284FC3" w:rsidP="006B09E5">
            <w:pPr>
              <w:pStyle w:val="Normal0"/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 w:rsidRPr="00D2143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>Na podstawie art. 5 ustawy z dnia 15 marca 2016 r. o ponownym wykorzystywaniu informacji sektora publicznego wnoszę o:</w:t>
            </w:r>
            <w:r w:rsidRPr="00D2143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 xml:space="preserve"> </w:t>
            </w:r>
          </w:p>
        </w:tc>
      </w:tr>
      <w:tr w:rsidR="00710751" w:rsidRPr="00284FC3" w14:paraId="64232BE8" w14:textId="77777777" w:rsidTr="006B09E5">
        <w:trPr>
          <w:trHeight w:val="1860"/>
        </w:trPr>
        <w:tc>
          <w:tcPr>
            <w:tcW w:w="4176" w:type="dxa"/>
          </w:tcPr>
          <w:p w14:paraId="54CE5E9F" w14:textId="7ACE5739" w:rsidR="00710751" w:rsidRPr="00710751" w:rsidRDefault="00710751" w:rsidP="006B09E5">
            <w:pPr>
              <w:pStyle w:val="Normal0"/>
              <w:tabs>
                <w:tab w:val="left" w:pos="0"/>
                <w:tab w:val="left" w:pos="36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</w:pPr>
            <w:r w:rsidRPr="0071075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U</w:t>
            </w:r>
            <w:r w:rsidRPr="0071075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dostępnienie informacji sektora publicznego, która będzie ponownie wykorzystywana</w:t>
            </w:r>
            <w:r w:rsidRPr="0071075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 xml:space="preserve"> w zakresie:</w:t>
            </w:r>
          </w:p>
          <w:p w14:paraId="3D699BC3" w14:textId="17895CF6" w:rsidR="00710751" w:rsidRDefault="00710751" w:rsidP="006B09E5">
            <w:pPr>
              <w:pStyle w:val="Normal0"/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</w:p>
          <w:p w14:paraId="0BC00A09" w14:textId="77777777" w:rsidR="00710751" w:rsidRDefault="00710751" w:rsidP="006B09E5">
            <w:pPr>
              <w:pStyle w:val="Normal0"/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</w:p>
          <w:p w14:paraId="3C146EEC" w14:textId="51490D60" w:rsidR="00710751" w:rsidRDefault="00710751" w:rsidP="006B09E5">
            <w:pPr>
              <w:rPr>
                <w:rFonts w:cstheme="minorHAnsi"/>
                <w:b/>
                <w:bCs/>
              </w:rPr>
            </w:pPr>
          </w:p>
          <w:p w14:paraId="7A92F7A9" w14:textId="77777777" w:rsidR="006B09E5" w:rsidRDefault="006B09E5" w:rsidP="006B09E5">
            <w:pPr>
              <w:rPr>
                <w:rFonts w:cstheme="minorHAnsi"/>
                <w:b/>
                <w:bCs/>
              </w:rPr>
            </w:pPr>
          </w:p>
          <w:p w14:paraId="7D051BBE" w14:textId="77777777" w:rsidR="00710751" w:rsidRDefault="00710751" w:rsidP="006B09E5">
            <w:pPr>
              <w:rPr>
                <w:rFonts w:cstheme="minorHAnsi"/>
                <w:b/>
                <w:bCs/>
              </w:rPr>
            </w:pPr>
          </w:p>
          <w:p w14:paraId="340DAAD1" w14:textId="77777777" w:rsidR="00710751" w:rsidRDefault="00710751" w:rsidP="006B09E5">
            <w:pPr>
              <w:rPr>
                <w:rFonts w:cstheme="minorHAnsi"/>
                <w:b/>
                <w:bCs/>
              </w:rPr>
            </w:pPr>
          </w:p>
          <w:p w14:paraId="58929E11" w14:textId="4806483A" w:rsidR="00710751" w:rsidRPr="00284FC3" w:rsidRDefault="00710751" w:rsidP="006B09E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34" w:type="dxa"/>
          </w:tcPr>
          <w:p w14:paraId="33A51069" w14:textId="3D4A4408" w:rsidR="00710751" w:rsidRDefault="0071075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</w:pPr>
            <w:r w:rsidRPr="00710751"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  <w:t>W</w:t>
            </w:r>
            <w:r w:rsidRPr="00710751"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  <w:t>ykorzystanie informacji sektora publicznego już udostępnionej lub przekazanej</w:t>
            </w:r>
            <w:r w:rsidRPr="00710751"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  <w:t xml:space="preserve"> w zakresie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  <w:t xml:space="preserve">: </w:t>
            </w:r>
          </w:p>
          <w:p w14:paraId="6520AA7D" w14:textId="31397778" w:rsidR="00710751" w:rsidRDefault="0071075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</w:pPr>
          </w:p>
          <w:p w14:paraId="04A90C51" w14:textId="644A2B1B" w:rsidR="00710751" w:rsidRDefault="0071075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</w:pPr>
          </w:p>
          <w:p w14:paraId="0BC6C93F" w14:textId="5E7357BF" w:rsidR="00710751" w:rsidRPr="00710751" w:rsidRDefault="0071075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</w:tr>
      <w:tr w:rsidR="006B09E5" w:rsidRPr="00284FC3" w14:paraId="7DDBCD5E" w14:textId="77777777" w:rsidTr="006B09E5">
        <w:trPr>
          <w:trHeight w:val="1260"/>
        </w:trPr>
        <w:tc>
          <w:tcPr>
            <w:tcW w:w="9011" w:type="dxa"/>
            <w:gridSpan w:val="2"/>
          </w:tcPr>
          <w:p w14:paraId="14871ED7" w14:textId="77777777" w:rsidR="006B09E5" w:rsidRPr="006B09E5" w:rsidRDefault="006B09E5" w:rsidP="006B09E5">
            <w:pPr>
              <w:pStyle w:val="Normal0"/>
              <w:ind w:right="11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Warunki na jakich informacje mają być ponownie wykorzystywane oraz źródło udostępnienia lub przekazania informacji:</w:t>
            </w:r>
          </w:p>
          <w:p w14:paraId="62D02E40" w14:textId="77777777" w:rsidR="006B09E5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6272AE7E" w14:textId="77777777" w:rsidR="006B09E5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2C4F55B7" w14:textId="77777777" w:rsidR="006B09E5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0380C395" w14:textId="7333FBC9" w:rsidR="006B09E5" w:rsidRPr="00284FC3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</w:tr>
      <w:tr w:rsidR="006B09E5" w:rsidRPr="00284FC3" w14:paraId="5B918DE9" w14:textId="77777777" w:rsidTr="006B09E5">
        <w:trPr>
          <w:trHeight w:val="1655"/>
        </w:trPr>
        <w:tc>
          <w:tcPr>
            <w:tcW w:w="4176" w:type="dxa"/>
          </w:tcPr>
          <w:p w14:paraId="1CBC42DF" w14:textId="77777777" w:rsidR="006B09E5" w:rsidRPr="00284FC3" w:rsidRDefault="006B09E5" w:rsidP="006B09E5">
            <w:pPr>
              <w:rPr>
                <w:rFonts w:cstheme="minorHAnsi"/>
                <w:b/>
                <w:bCs/>
              </w:rPr>
            </w:pPr>
            <w:r w:rsidRPr="00284FC3">
              <w:rPr>
                <w:rFonts w:cstheme="minorHAnsi"/>
                <w:b/>
                <w:bCs/>
              </w:rPr>
              <w:t>Cel ponownego wykorzystania:</w:t>
            </w:r>
          </w:p>
          <w:p w14:paraId="7D5E187C" w14:textId="77777777" w:rsidR="006B09E5" w:rsidRPr="00284FC3" w:rsidRDefault="006B09E5" w:rsidP="006B09E5">
            <w:pPr>
              <w:rPr>
                <w:rFonts w:cstheme="minorHAnsi"/>
              </w:rPr>
            </w:pPr>
          </w:p>
          <w:p w14:paraId="1DDE4516" w14:textId="77777777" w:rsidR="006B09E5" w:rsidRPr="006B09E5" w:rsidRDefault="006B09E5" w:rsidP="006B09E5">
            <w:pPr>
              <w:pStyle w:val="Normal0"/>
              <w:numPr>
                <w:ilvl w:val="0"/>
                <w:numId w:val="3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komercyjny,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730D102A" w14:textId="77777777" w:rsidR="006B09E5" w:rsidRPr="006B09E5" w:rsidRDefault="006B09E5" w:rsidP="006B09E5">
            <w:pPr>
              <w:pStyle w:val="Normal0"/>
              <w:numPr>
                <w:ilvl w:val="0"/>
                <w:numId w:val="3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sz w:val="36"/>
                <w:szCs w:val="28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niekomercyjny,  </w:t>
            </w:r>
          </w:p>
          <w:p w14:paraId="5AB227D0" w14:textId="77777777" w:rsidR="006B09E5" w:rsidRPr="00284FC3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4834" w:type="dxa"/>
          </w:tcPr>
          <w:p w14:paraId="42316B55" w14:textId="007422DD" w:rsidR="006B09E5" w:rsidRP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O</w:t>
            </w: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kreślenie rodzaju działalności w której informacje będą ponownie wykorzystane (wskazanie dóbr, produktów lub usług):</w:t>
            </w: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 xml:space="preserve"> </w:t>
            </w:r>
          </w:p>
          <w:p w14:paraId="0B780F04" w14:textId="77777777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3F58CB7A" w14:textId="77777777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52108A11" w14:textId="7A982585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39E44991" w14:textId="05E70909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0B524B15" w14:textId="6F170991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61D6EE91" w14:textId="0D8B2A4A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2EE204CB" w14:textId="77777777" w:rsid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  <w:p w14:paraId="7FAE44C7" w14:textId="4C82D41F" w:rsidR="006B09E5" w:rsidRPr="006B09E5" w:rsidRDefault="006B09E5" w:rsidP="006B09E5">
            <w:pPr>
              <w:pStyle w:val="Normal0"/>
              <w:jc w:val="both"/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</w:p>
        </w:tc>
      </w:tr>
      <w:tr w:rsidR="00284FC3" w:rsidRPr="00284FC3" w14:paraId="5E84DB7E" w14:textId="77777777" w:rsidTr="006B09E5">
        <w:trPr>
          <w:trHeight w:val="1479"/>
        </w:trPr>
        <w:tc>
          <w:tcPr>
            <w:tcW w:w="4176" w:type="dxa"/>
          </w:tcPr>
          <w:p w14:paraId="7C54AE2D" w14:textId="77777777" w:rsidR="006B09E5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lastRenderedPageBreak/>
              <w:t xml:space="preserve">Sposób przekazania informacji: </w:t>
            </w:r>
            <w:r w:rsidRPr="00284FC3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ab/>
            </w:r>
          </w:p>
          <w:p w14:paraId="57AADF1F" w14:textId="77777777" w:rsidR="006B09E5" w:rsidRPr="00284FC3" w:rsidRDefault="006B09E5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 xml:space="preserve">odbiór osobisty, </w:t>
            </w:r>
            <w:r w:rsidRPr="00284FC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ab/>
            </w:r>
          </w:p>
          <w:p w14:paraId="513E7BF5" w14:textId="77777777" w:rsidR="006B09E5" w:rsidRDefault="006B09E5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 xml:space="preserve">przesłać pocztą, </w:t>
            </w:r>
          </w:p>
          <w:p w14:paraId="65263BB8" w14:textId="77777777" w:rsidR="006B09E5" w:rsidRPr="006B09E5" w:rsidRDefault="006B09E5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>przesłać środkami komunikacji elektronicznej</w:t>
            </w:r>
          </w:p>
          <w:p w14:paraId="0C3D9E88" w14:textId="20F0AC69" w:rsidR="00284FC3" w:rsidRP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834" w:type="dxa"/>
          </w:tcPr>
          <w:p w14:paraId="32F79110" w14:textId="709228B3" w:rsidR="00284FC3" w:rsidRPr="006B09E5" w:rsidRDefault="006B09E5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14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Okres przez który informacja będzie ponownie wykorzystywana w sposób stały i bezpośredni w czasie rzeczywistym</w:t>
            </w:r>
            <w:r w:rsidRPr="006B09E5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 xml:space="preserve">: </w:t>
            </w:r>
          </w:p>
        </w:tc>
      </w:tr>
      <w:tr w:rsidR="00284FC3" w:rsidRPr="00284FC3" w14:paraId="793DD62F" w14:textId="77777777" w:rsidTr="006B09E5">
        <w:trPr>
          <w:trHeight w:val="556"/>
        </w:trPr>
        <w:tc>
          <w:tcPr>
            <w:tcW w:w="4176" w:type="dxa"/>
          </w:tcPr>
          <w:p w14:paraId="0726B308" w14:textId="77777777" w:rsidR="00284FC3" w:rsidRP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14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Forma przekazania informacji: </w:t>
            </w:r>
            <w:r w:rsidRPr="00284FC3">
              <w:rPr>
                <w:rFonts w:asciiTheme="minorHAnsi" w:hAnsiTheme="minorHAnsi" w:cstheme="minorHAnsi"/>
                <w:b/>
                <w:bCs/>
                <w:sz w:val="14"/>
                <w:shd w:val="clear" w:color="auto" w:fill="FFFFFF"/>
              </w:rPr>
              <w:tab/>
            </w:r>
          </w:p>
          <w:p w14:paraId="72AEEA03" w14:textId="77777777" w:rsidR="00284FC3" w:rsidRPr="006B09E5" w:rsidRDefault="00284FC3" w:rsidP="006B09E5">
            <w:pPr>
              <w:pStyle w:val="Normal0"/>
              <w:numPr>
                <w:ilvl w:val="0"/>
                <w:numId w:val="3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tekst, </w:t>
            </w: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ab/>
            </w:r>
          </w:p>
          <w:p w14:paraId="3B545716" w14:textId="77777777" w:rsidR="00284FC3" w:rsidRPr="006B09E5" w:rsidRDefault="00284FC3" w:rsidP="006B09E5">
            <w:pPr>
              <w:pStyle w:val="Normal0"/>
              <w:numPr>
                <w:ilvl w:val="0"/>
                <w:numId w:val="3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obraz/grafika, </w:t>
            </w: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ab/>
            </w:r>
          </w:p>
          <w:p w14:paraId="2D9DC82D" w14:textId="77777777" w:rsidR="00284FC3" w:rsidRPr="006B09E5" w:rsidRDefault="00284FC3" w:rsidP="006B09E5">
            <w:pPr>
              <w:pStyle w:val="Normal0"/>
              <w:numPr>
                <w:ilvl w:val="0"/>
                <w:numId w:val="3"/>
              </w:num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 xml:space="preserve">dźwięk (nie dotyczy wydruku), </w:t>
            </w:r>
            <w:r w:rsidRPr="006B09E5">
              <w:rPr>
                <w:rFonts w:asciiTheme="minorHAnsi" w:hAnsiTheme="minorHAnsi" w:cstheme="minorHAnsi"/>
                <w:sz w:val="20"/>
                <w:shd w:val="clear" w:color="auto" w:fill="FFFFFF"/>
              </w:rPr>
              <w:tab/>
            </w:r>
          </w:p>
          <w:p w14:paraId="7609946D" w14:textId="2CAED54E" w:rsidR="00284FC3" w:rsidRPr="00284FC3" w:rsidRDefault="00284FC3" w:rsidP="006B09E5">
            <w:pPr>
              <w:rPr>
                <w:rFonts w:cstheme="minorHAnsi"/>
              </w:rPr>
            </w:pPr>
            <w:r w:rsidRPr="006B09E5">
              <w:rPr>
                <w:rFonts w:cstheme="minorHAnsi"/>
                <w:sz w:val="20"/>
                <w:szCs w:val="20"/>
                <w:shd w:val="clear" w:color="auto" w:fill="FFFFFF"/>
              </w:rPr>
              <w:t>audiowizualna (nie dotyczy wydruku)</w:t>
            </w:r>
          </w:p>
        </w:tc>
        <w:tc>
          <w:tcPr>
            <w:tcW w:w="4834" w:type="dxa"/>
          </w:tcPr>
          <w:p w14:paraId="08BC1A33" w14:textId="77777777" w:rsidR="00284FC3" w:rsidRPr="00284FC3" w:rsidRDefault="00284FC3" w:rsidP="006B09E5">
            <w:pPr>
              <w:pStyle w:val="Normal0"/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Sposób przygotowania informacji (nie dotyczy komunikacji elektronicznej):</w:t>
            </w:r>
          </w:p>
          <w:p w14:paraId="3345BB3E" w14:textId="77777777" w:rsidR="00284FC3" w:rsidRPr="006B09E5" w:rsidRDefault="00284FC3" w:rsidP="006B09E5">
            <w:pPr>
              <w:pStyle w:val="Normal0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kopia na papierze, 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152D1384" w14:textId="77777777" w:rsidR="00284FC3" w:rsidRPr="006B09E5" w:rsidRDefault="00284FC3" w:rsidP="006B09E5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płyta DVD,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7D526832" w14:textId="77777777" w:rsidR="00284FC3" w:rsidRPr="006B09E5" w:rsidRDefault="00284FC3" w:rsidP="006B09E5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płyta CD,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5D743DAC" w14:textId="2243D526" w:rsidR="00284FC3" w:rsidRPr="006B09E5" w:rsidRDefault="00284FC3" w:rsidP="006B09E5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inny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 n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ośnik: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  <w:lang w:bidi="pl-PL"/>
              </w:rPr>
              <w:t>.................................................</w:t>
            </w:r>
          </w:p>
          <w:p w14:paraId="68900C89" w14:textId="42214E09" w:rsidR="00284FC3" w:rsidRPr="00284FC3" w:rsidRDefault="00284FC3" w:rsidP="006B09E5">
            <w:pPr>
              <w:rPr>
                <w:rFonts w:cstheme="minorHAnsi"/>
              </w:rPr>
            </w:pPr>
          </w:p>
        </w:tc>
      </w:tr>
      <w:tr w:rsidR="00284FC3" w:rsidRPr="00284FC3" w14:paraId="5E6CAD40" w14:textId="77777777" w:rsidTr="006B09E5">
        <w:trPr>
          <w:trHeight w:val="1040"/>
        </w:trPr>
        <w:tc>
          <w:tcPr>
            <w:tcW w:w="9011" w:type="dxa"/>
            <w:gridSpan w:val="2"/>
          </w:tcPr>
          <w:p w14:paraId="2F5EF299" w14:textId="77777777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Format danych dla informacji w postaci elektronicznej: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 </w:t>
            </w:r>
          </w:p>
          <w:p w14:paraId="688D9E76" w14:textId="01C0E6CD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5824D6F9" w14:textId="77777777" w:rsidR="006B09E5" w:rsidRDefault="006B09E5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51D7C9FC" w14:textId="77777777" w:rsidR="00284FC3" w:rsidRPr="00284FC3" w:rsidRDefault="00284FC3" w:rsidP="006B09E5">
            <w:pPr>
              <w:pStyle w:val="Normal0"/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</w:tr>
      <w:tr w:rsidR="00284FC3" w:rsidRPr="00284FC3" w14:paraId="011903E2" w14:textId="77777777" w:rsidTr="006B09E5">
        <w:trPr>
          <w:trHeight w:val="1303"/>
        </w:trPr>
        <w:tc>
          <w:tcPr>
            <w:tcW w:w="4176" w:type="dxa"/>
          </w:tcPr>
          <w:p w14:paraId="090EF056" w14:textId="5E902008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Miejsce </w:t>
            </w:r>
            <w:r w:rsidR="006B09E5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i data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sporządzenia wniosku:</w:t>
            </w:r>
          </w:p>
          <w:p w14:paraId="3BCB2C98" w14:textId="77777777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29DFE8EE" w14:textId="77777777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5B0194F0" w14:textId="77777777" w:rsidR="006B09E5" w:rsidRDefault="006B09E5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4C2A351D" w14:textId="36404771" w:rsidR="006B09E5" w:rsidRPr="00284FC3" w:rsidRDefault="006B09E5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4834" w:type="dxa"/>
          </w:tcPr>
          <w:p w14:paraId="0A448117" w14:textId="04F55CEB" w:rsidR="00284FC3" w:rsidRPr="00284FC3" w:rsidRDefault="00284FC3" w:rsidP="006B09E5">
            <w:pPr>
              <w:pStyle w:val="Normal0"/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Podpis Wnioskodawcy / Pełnomocnika: </w:t>
            </w:r>
          </w:p>
        </w:tc>
      </w:tr>
    </w:tbl>
    <w:p w14:paraId="3F8306E4" w14:textId="20AC2BC7" w:rsidR="007F5E6B" w:rsidRPr="00284FC3" w:rsidRDefault="007F5E6B" w:rsidP="007F5E6B">
      <w:pPr>
        <w:spacing w:after="0"/>
        <w:rPr>
          <w:rFonts w:cstheme="minorHAnsi"/>
        </w:rPr>
      </w:pPr>
    </w:p>
    <w:p w14:paraId="74DAD1E2" w14:textId="1F52D89B" w:rsidR="007F5E6B" w:rsidRPr="00284FC3" w:rsidRDefault="007F5E6B">
      <w:pPr>
        <w:rPr>
          <w:rFonts w:cstheme="minorHAnsi"/>
        </w:rPr>
      </w:pPr>
    </w:p>
    <w:p w14:paraId="484C719F" w14:textId="48F4C090" w:rsidR="007F5E6B" w:rsidRPr="00284FC3" w:rsidRDefault="007F5E6B">
      <w:pPr>
        <w:rPr>
          <w:rFonts w:cstheme="minorHAnsi"/>
        </w:rPr>
      </w:pPr>
    </w:p>
    <w:sectPr w:rsidR="007F5E6B" w:rsidRPr="00284FC3" w:rsidSect="007F5E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00000000"/>
    <w:lvl w:ilvl="0" w:tplc="C5D2C34C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D71258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7C283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9A62DD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6102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AD86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E6C12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DAF6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10254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0"/>
    <w:lvl w:ilvl="0" w:tplc="E3503254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333AB8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D8EC0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BA87C8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032A1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1E035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08C88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6F807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34CE5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0"/>
    <w:lvl w:ilvl="0" w:tplc="1ECE06BC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BB5426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8C047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30708A5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B085D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5E1DC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4E48D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58E7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66F16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00000000"/>
    <w:lvl w:ilvl="0" w:tplc="37E81DEA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E000F9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8C8CE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FF6169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77CF6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6C841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1F432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3420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DEC41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284FC3"/>
    <w:rsid w:val="003545DB"/>
    <w:rsid w:val="006B09E5"/>
    <w:rsid w:val="00710751"/>
    <w:rsid w:val="007F5E6B"/>
    <w:rsid w:val="00D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61DD"/>
  <w15:chartTrackingRefBased/>
  <w15:docId w15:val="{3947D756-B7AD-4B26-B282-830636F2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rsid w:val="00284F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2</cp:revision>
  <dcterms:created xsi:type="dcterms:W3CDTF">2020-06-24T16:10:00Z</dcterms:created>
  <dcterms:modified xsi:type="dcterms:W3CDTF">2020-06-24T16:10:00Z</dcterms:modified>
</cp:coreProperties>
</file>