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22A16" w14:textId="77777777" w:rsidR="00FE3D8F" w:rsidRDefault="00000000">
      <w:pPr>
        <w:spacing w:after="0"/>
        <w:ind w:right="1541"/>
        <w:jc w:val="center"/>
      </w:pPr>
      <w:r>
        <w:rPr>
          <w:rFonts w:ascii="Verdana" w:eastAsia="Verdana" w:hAnsi="Verdana" w:cs="Verdana"/>
          <w:b/>
          <w:sz w:val="16"/>
        </w:rPr>
        <w:t xml:space="preserve">ANALIZA STATYSTYCZNA </w:t>
      </w:r>
    </w:p>
    <w:p w14:paraId="10954185" w14:textId="77777777" w:rsidR="00FE3D8F" w:rsidRDefault="00000000">
      <w:pPr>
        <w:spacing w:after="104"/>
        <w:ind w:right="3218"/>
        <w:jc w:val="right"/>
      </w:pPr>
      <w:r>
        <w:rPr>
          <w:rFonts w:ascii="Verdana" w:eastAsia="Verdana" w:hAnsi="Verdana" w:cs="Verdana"/>
          <w:b/>
          <w:sz w:val="16"/>
        </w:rPr>
        <w:t>W ZAKRESIE ŚREDNIEJ ZDAWALNOŚCI OSÓB SZKOLONYCH W DANYM OŚRODKU* w 2023 roku</w:t>
      </w:r>
    </w:p>
    <w:tbl>
      <w:tblPr>
        <w:tblStyle w:val="TableGrid"/>
        <w:tblW w:w="14115" w:type="dxa"/>
        <w:tblInd w:w="-76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63"/>
        <w:gridCol w:w="1137"/>
        <w:gridCol w:w="3140"/>
        <w:gridCol w:w="793"/>
        <w:gridCol w:w="791"/>
        <w:gridCol w:w="792"/>
        <w:gridCol w:w="890"/>
        <w:gridCol w:w="791"/>
        <w:gridCol w:w="941"/>
        <w:gridCol w:w="791"/>
        <w:gridCol w:w="792"/>
        <w:gridCol w:w="792"/>
        <w:gridCol w:w="791"/>
        <w:gridCol w:w="905"/>
        <w:gridCol w:w="6"/>
      </w:tblGrid>
      <w:tr w:rsidR="00FE3D8F" w14:paraId="31010015" w14:textId="77777777" w:rsidTr="00B26396">
        <w:trPr>
          <w:trHeight w:val="347"/>
        </w:trPr>
        <w:tc>
          <w:tcPr>
            <w:tcW w:w="76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</w:tcPr>
          <w:p w14:paraId="48FF362F" w14:textId="77777777" w:rsidR="00FE3D8F" w:rsidRDefault="00FE3D8F"/>
        </w:tc>
        <w:tc>
          <w:tcPr>
            <w:tcW w:w="1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01CE8E45" w14:textId="77777777" w:rsidR="00FE3D8F" w:rsidRDefault="00000000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Numer </w:t>
            </w:r>
          </w:p>
        </w:tc>
        <w:tc>
          <w:tcPr>
            <w:tcW w:w="3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</w:tcPr>
          <w:p w14:paraId="6C34991F" w14:textId="77777777" w:rsidR="00FE3D8F" w:rsidRDefault="00FE3D8F"/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</w:tcPr>
          <w:p w14:paraId="38E332F9" w14:textId="77777777" w:rsidR="00FE3D8F" w:rsidRDefault="00FE3D8F"/>
        </w:tc>
        <w:tc>
          <w:tcPr>
            <w:tcW w:w="420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7F275CD6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       EGZAMIN TEORETYCZNY</w:t>
            </w:r>
          </w:p>
        </w:tc>
        <w:tc>
          <w:tcPr>
            <w:tcW w:w="4073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24216A8A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rFonts w:ascii="Verdana" w:eastAsia="Verdana" w:hAnsi="Verdana" w:cs="Verdana"/>
                <w:b/>
                <w:sz w:val="18"/>
              </w:rPr>
              <w:t xml:space="preserve">        EGZAMIN PRAKTYCZNY</w:t>
            </w:r>
          </w:p>
        </w:tc>
      </w:tr>
      <w:tr w:rsidR="00FE3D8F" w14:paraId="6DC07A38" w14:textId="77777777" w:rsidTr="00B26396">
        <w:trPr>
          <w:gridAfter w:val="1"/>
          <w:wAfter w:w="3" w:type="dxa"/>
          <w:trHeight w:val="378"/>
        </w:trPr>
        <w:tc>
          <w:tcPr>
            <w:tcW w:w="765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0E6CF834" w14:textId="77777777" w:rsidR="00FE3D8F" w:rsidRDefault="00000000">
            <w:pPr>
              <w:spacing w:after="0"/>
              <w:ind w:left="15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>L.p.</w:t>
            </w:r>
          </w:p>
        </w:tc>
        <w:tc>
          <w:tcPr>
            <w:tcW w:w="1138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</w:tcPr>
          <w:p w14:paraId="057A9CD0" w14:textId="77777777" w:rsidR="00FE3D8F" w:rsidRDefault="0000000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 xml:space="preserve">ewidencyjny ośrodka </w:t>
            </w:r>
          </w:p>
        </w:tc>
        <w:tc>
          <w:tcPr>
            <w:tcW w:w="3143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4BDE9AB3" w14:textId="77777777" w:rsidR="00FE3D8F" w:rsidRDefault="00000000">
            <w:pPr>
              <w:spacing w:after="0"/>
              <w:ind w:left="2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>Nazwa ośrodka szkolenia kierowców</w:t>
            </w:r>
          </w:p>
        </w:tc>
        <w:tc>
          <w:tcPr>
            <w:tcW w:w="791" w:type="dxa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35E19547" w14:textId="77777777" w:rsidR="00FE3D8F" w:rsidRDefault="00000000">
            <w:pPr>
              <w:spacing w:after="0"/>
              <w:ind w:left="70"/>
              <w:jc w:val="both"/>
            </w:pPr>
            <w:r>
              <w:rPr>
                <w:rFonts w:ascii="Verdana" w:eastAsia="Verdana" w:hAnsi="Verdana" w:cs="Verdana"/>
                <w:b/>
                <w:sz w:val="12"/>
              </w:rPr>
              <w:t>Kategoria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2A288CE0" w14:textId="77777777" w:rsidR="00FE3D8F" w:rsidRDefault="00000000">
            <w:pPr>
              <w:spacing w:after="0"/>
              <w:ind w:left="38"/>
              <w:jc w:val="both"/>
            </w:pPr>
            <w:proofErr w:type="gramStart"/>
            <w:r>
              <w:rPr>
                <w:rFonts w:ascii="Verdana" w:eastAsia="Verdana" w:hAnsi="Verdana" w:cs="Verdana"/>
                <w:b/>
                <w:sz w:val="9"/>
              </w:rPr>
              <w:t>Ilość  podejść</w:t>
            </w:r>
            <w:proofErr w:type="gramEnd"/>
            <w:r>
              <w:rPr>
                <w:rFonts w:ascii="Verdana" w:eastAsia="Verdana" w:hAnsi="Verdana" w:cs="Verdana"/>
                <w:b/>
                <w:sz w:val="9"/>
              </w:rPr>
              <w:t xml:space="preserve"> </w:t>
            </w:r>
          </w:p>
        </w:tc>
        <w:tc>
          <w:tcPr>
            <w:tcW w:w="16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bottom"/>
          </w:tcPr>
          <w:p w14:paraId="70B13D2C" w14:textId="77777777" w:rsidR="00FE3D8F" w:rsidRDefault="00000000">
            <w:pPr>
              <w:spacing w:after="0"/>
              <w:ind w:left="137"/>
            </w:pPr>
            <w:r>
              <w:rPr>
                <w:rFonts w:ascii="Verdana" w:eastAsia="Verdana" w:hAnsi="Verdana" w:cs="Verdana"/>
                <w:b/>
                <w:sz w:val="12"/>
              </w:rPr>
              <w:t>WYNIK POZYTYWNY</w:t>
            </w:r>
          </w:p>
          <w:p w14:paraId="5A84ABFB" w14:textId="77777777" w:rsidR="00FE3D8F" w:rsidRDefault="00000000">
            <w:pPr>
              <w:spacing w:after="0"/>
              <w:ind w:left="-1"/>
            </w:pPr>
            <w:r>
              <w:rPr>
                <w:rFonts w:ascii="Verdana" w:eastAsia="Verdana" w:hAnsi="Verdana" w:cs="Verdana"/>
                <w:b/>
                <w:sz w:val="9"/>
              </w:rPr>
              <w:t xml:space="preserve"> </w:t>
            </w:r>
          </w:p>
        </w:tc>
        <w:tc>
          <w:tcPr>
            <w:tcW w:w="173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5050"/>
            <w:vAlign w:val="center"/>
          </w:tcPr>
          <w:p w14:paraId="2EC6A4B6" w14:textId="77777777" w:rsidR="00FE3D8F" w:rsidRDefault="00000000">
            <w:pPr>
              <w:spacing w:after="0"/>
              <w:ind w:left="163"/>
            </w:pPr>
            <w:r>
              <w:rPr>
                <w:rFonts w:ascii="Verdana" w:eastAsia="Verdana" w:hAnsi="Verdana" w:cs="Verdana"/>
                <w:b/>
                <w:sz w:val="12"/>
              </w:rPr>
              <w:t>WYNIK NEGATYWNY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0CECE"/>
            <w:vAlign w:val="bottom"/>
          </w:tcPr>
          <w:p w14:paraId="15A99C82" w14:textId="77777777" w:rsidR="00FE3D8F" w:rsidRDefault="00000000">
            <w:pPr>
              <w:spacing w:after="0"/>
              <w:ind w:left="38"/>
              <w:jc w:val="both"/>
            </w:pPr>
            <w:proofErr w:type="gramStart"/>
            <w:r>
              <w:rPr>
                <w:rFonts w:ascii="Verdana" w:eastAsia="Verdana" w:hAnsi="Verdana" w:cs="Verdana"/>
                <w:b/>
                <w:sz w:val="9"/>
              </w:rPr>
              <w:t>Ilość  podejść</w:t>
            </w:r>
            <w:proofErr w:type="gramEnd"/>
            <w:r>
              <w:rPr>
                <w:rFonts w:ascii="Verdana" w:eastAsia="Verdana" w:hAnsi="Verdana" w:cs="Verdana"/>
                <w:b/>
                <w:sz w:val="9"/>
              </w:rPr>
              <w:t xml:space="preserve"> </w:t>
            </w:r>
          </w:p>
        </w:tc>
        <w:tc>
          <w:tcPr>
            <w:tcW w:w="158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  <w:vAlign w:val="bottom"/>
          </w:tcPr>
          <w:p w14:paraId="26E5D828" w14:textId="77777777" w:rsidR="00FE3D8F" w:rsidRDefault="00000000">
            <w:pPr>
              <w:spacing w:after="0"/>
              <w:ind w:left="96"/>
            </w:pPr>
            <w:r>
              <w:rPr>
                <w:rFonts w:ascii="Verdana" w:eastAsia="Verdana" w:hAnsi="Verdana" w:cs="Verdana"/>
                <w:b/>
                <w:sz w:val="12"/>
              </w:rPr>
              <w:t>WYNIK POZYTYWNY</w:t>
            </w:r>
          </w:p>
          <w:p w14:paraId="5AA24175" w14:textId="77777777" w:rsidR="00FE3D8F" w:rsidRDefault="00000000">
            <w:pPr>
              <w:spacing w:after="0"/>
              <w:ind w:left="-1"/>
            </w:pPr>
            <w:r>
              <w:rPr>
                <w:rFonts w:ascii="Verdana" w:eastAsia="Verdana" w:hAnsi="Verdana" w:cs="Verdana"/>
                <w:b/>
                <w:sz w:val="9"/>
              </w:rPr>
              <w:t xml:space="preserve"> </w:t>
            </w:r>
          </w:p>
        </w:tc>
        <w:tc>
          <w:tcPr>
            <w:tcW w:w="1696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5050"/>
            <w:vAlign w:val="center"/>
          </w:tcPr>
          <w:p w14:paraId="1DB617EC" w14:textId="77777777" w:rsidR="00FE3D8F" w:rsidRDefault="00000000">
            <w:pPr>
              <w:spacing w:after="0"/>
              <w:ind w:left="146"/>
            </w:pPr>
            <w:r>
              <w:rPr>
                <w:rFonts w:ascii="Verdana" w:eastAsia="Verdana" w:hAnsi="Verdana" w:cs="Verdana"/>
                <w:b/>
                <w:sz w:val="12"/>
              </w:rPr>
              <w:t>WYNIK NEGATYWNY</w:t>
            </w:r>
          </w:p>
        </w:tc>
      </w:tr>
      <w:tr w:rsidR="00FE3D8F" w14:paraId="4253FBBF" w14:textId="77777777" w:rsidTr="00B26396">
        <w:trPr>
          <w:gridAfter w:val="1"/>
          <w:wAfter w:w="6" w:type="dxa"/>
          <w:trHeight w:val="478"/>
        </w:trPr>
        <w:tc>
          <w:tcPr>
            <w:tcW w:w="765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0C1DAD1C" w14:textId="77777777" w:rsidR="00FE3D8F" w:rsidRDefault="00FE3D8F"/>
        </w:tc>
        <w:tc>
          <w:tcPr>
            <w:tcW w:w="1138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6986BAE6" w14:textId="77777777" w:rsidR="00FE3D8F" w:rsidRDefault="00000000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2"/>
              </w:rPr>
              <w:t>szkolenia kierowców</w:t>
            </w:r>
          </w:p>
        </w:tc>
        <w:tc>
          <w:tcPr>
            <w:tcW w:w="3143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70BCFE71" w14:textId="77777777" w:rsidR="00FE3D8F" w:rsidRDefault="00FE3D8F"/>
        </w:tc>
        <w:tc>
          <w:tcPr>
            <w:tcW w:w="7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1D7A1CAE" w14:textId="77777777" w:rsidR="00FE3D8F" w:rsidRDefault="00FE3D8F"/>
        </w:tc>
        <w:tc>
          <w:tcPr>
            <w:tcW w:w="7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70AAFAC7" w14:textId="77777777" w:rsidR="00FE3D8F" w:rsidRDefault="00000000">
            <w:pPr>
              <w:spacing w:after="4"/>
              <w:ind w:left="34"/>
              <w:jc w:val="both"/>
            </w:pPr>
            <w:r>
              <w:rPr>
                <w:rFonts w:ascii="Verdana" w:eastAsia="Verdana" w:hAnsi="Verdana" w:cs="Verdana"/>
                <w:b/>
                <w:sz w:val="9"/>
              </w:rPr>
              <w:t xml:space="preserve">do   egzaminu </w:t>
            </w:r>
          </w:p>
          <w:p w14:paraId="6A638DA4" w14:textId="77777777" w:rsidR="00FE3D8F" w:rsidRDefault="00000000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9"/>
              </w:rPr>
              <w:t>OGÓŁEM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083DB568" w14:textId="77777777" w:rsidR="00FE3D8F" w:rsidRDefault="00000000">
            <w:pPr>
              <w:spacing w:after="0"/>
              <w:ind w:left="15"/>
              <w:jc w:val="center"/>
            </w:pPr>
            <w:r>
              <w:rPr>
                <w:sz w:val="16"/>
              </w:rPr>
              <w:t>Ilość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</w:tcPr>
          <w:p w14:paraId="42650EAE" w14:textId="77777777" w:rsidR="00FE3D8F" w:rsidRDefault="00000000">
            <w:pPr>
              <w:spacing w:after="6"/>
              <w:ind w:left="3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Wartość   </w:t>
            </w:r>
          </w:p>
          <w:p w14:paraId="39F0F005" w14:textId="77777777" w:rsidR="00FE3D8F" w:rsidRDefault="00000000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>(%)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6B34BC3E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sz w:val="16"/>
              </w:rPr>
              <w:t>Ilość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5050"/>
          </w:tcPr>
          <w:p w14:paraId="61267ADA" w14:textId="77777777" w:rsidR="00FE3D8F" w:rsidRDefault="00000000">
            <w:pPr>
              <w:spacing w:after="6"/>
              <w:ind w:right="211"/>
              <w:jc w:val="right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Wartość     </w:t>
            </w:r>
          </w:p>
          <w:p w14:paraId="1C43DF6E" w14:textId="77777777" w:rsidR="00FE3D8F" w:rsidRDefault="00000000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>(%)</w:t>
            </w:r>
          </w:p>
        </w:tc>
        <w:tc>
          <w:tcPr>
            <w:tcW w:w="791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0CECE"/>
          </w:tcPr>
          <w:p w14:paraId="72DF3774" w14:textId="77777777" w:rsidR="00FE3D8F" w:rsidRDefault="00000000">
            <w:pPr>
              <w:spacing w:after="4"/>
              <w:ind w:left="34"/>
              <w:jc w:val="both"/>
            </w:pPr>
            <w:r>
              <w:rPr>
                <w:rFonts w:ascii="Verdana" w:eastAsia="Verdana" w:hAnsi="Verdana" w:cs="Verdana"/>
                <w:b/>
                <w:sz w:val="9"/>
              </w:rPr>
              <w:t xml:space="preserve">do   egzaminu </w:t>
            </w:r>
          </w:p>
          <w:p w14:paraId="785F5BB1" w14:textId="77777777" w:rsidR="00FE3D8F" w:rsidRDefault="00000000">
            <w:pPr>
              <w:spacing w:after="0"/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9"/>
              </w:rPr>
              <w:t>OGÓŁEM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7D4D8D8F" w14:textId="77777777" w:rsidR="00FE3D8F" w:rsidRDefault="00000000">
            <w:pPr>
              <w:spacing w:after="0"/>
              <w:ind w:left="15"/>
              <w:jc w:val="center"/>
            </w:pPr>
            <w:r>
              <w:rPr>
                <w:sz w:val="16"/>
              </w:rPr>
              <w:t>Ilość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9D08E"/>
          </w:tcPr>
          <w:p w14:paraId="233C9552" w14:textId="77777777" w:rsidR="00FE3D8F" w:rsidRDefault="00000000">
            <w:pPr>
              <w:spacing w:after="6"/>
              <w:ind w:left="5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Wartość </w:t>
            </w:r>
          </w:p>
          <w:p w14:paraId="663933B1" w14:textId="77777777" w:rsidR="00FE3D8F" w:rsidRDefault="00000000">
            <w:pPr>
              <w:spacing w:after="0"/>
              <w:ind w:left="8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>(%)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3B810363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sz w:val="16"/>
              </w:rPr>
              <w:t>Ilość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5050"/>
          </w:tcPr>
          <w:p w14:paraId="5F6BD0FE" w14:textId="77777777" w:rsidR="00FE3D8F" w:rsidRDefault="00000000">
            <w:pPr>
              <w:spacing w:after="6"/>
              <w:ind w:right="194"/>
              <w:jc w:val="right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Wartość    </w:t>
            </w:r>
          </w:p>
          <w:p w14:paraId="463D8CEB" w14:textId="77777777" w:rsidR="00FE3D8F" w:rsidRDefault="00000000">
            <w:pPr>
              <w:spacing w:after="0"/>
              <w:ind w:left="6"/>
              <w:jc w:val="center"/>
            </w:pPr>
            <w:r>
              <w:rPr>
                <w:rFonts w:ascii="Verdana" w:eastAsia="Verdana" w:hAnsi="Verdana" w:cs="Verdana"/>
                <w:b/>
                <w:sz w:val="10"/>
              </w:rPr>
              <w:t>(%)</w:t>
            </w:r>
          </w:p>
        </w:tc>
      </w:tr>
      <w:tr w:rsidR="00FE3D8F" w14:paraId="43969053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DA934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1.</w:t>
            </w:r>
          </w:p>
        </w:tc>
        <w:tc>
          <w:tcPr>
            <w:tcW w:w="113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0E90F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00063208</w:t>
            </w:r>
          </w:p>
        </w:tc>
        <w:tc>
          <w:tcPr>
            <w:tcW w:w="3143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9D4FE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OŚRODEK NAUKI JAZDY Zbigniew </w:t>
            </w:r>
            <w:proofErr w:type="spellStart"/>
            <w:r>
              <w:rPr>
                <w:rFonts w:ascii="Verdana" w:eastAsia="Verdana" w:hAnsi="Verdana" w:cs="Verdana"/>
                <w:b/>
                <w:sz w:val="10"/>
              </w:rPr>
              <w:t>Facon</w:t>
            </w:r>
            <w:proofErr w:type="spellEnd"/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62ECE784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AB97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5844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A7FF852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56E6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4320B216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CCBA2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51</w:t>
            </w:r>
          </w:p>
        </w:tc>
        <w:tc>
          <w:tcPr>
            <w:tcW w:w="79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F74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21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5A7D23C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41,18%</w:t>
            </w:r>
          </w:p>
        </w:tc>
        <w:tc>
          <w:tcPr>
            <w:tcW w:w="7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9277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30</w:t>
            </w:r>
          </w:p>
        </w:tc>
        <w:tc>
          <w:tcPr>
            <w:tcW w:w="9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5AC71C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58,82%</w:t>
            </w:r>
          </w:p>
        </w:tc>
      </w:tr>
      <w:tr w:rsidR="00FE3D8F" w14:paraId="42F6D5B3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22BAB9B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62F88D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FE62F9C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CBD6437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A6514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4749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28BA0499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F3475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09C1BF0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78D7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B8DB" w14:textId="77777777" w:rsidR="00FE3D8F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137080DA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BF61F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BEDF5A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</w:tr>
      <w:tr w:rsidR="00FE3D8F" w14:paraId="498499F4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71046E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C39F9E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FCF37F5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3BA27763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AF272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E55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C412F76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64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214CB284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9462D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5E61E" w14:textId="77777777" w:rsidR="00FE3D8F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6049E876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33,33%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CF5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3F8AC3C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66,67%</w:t>
            </w:r>
          </w:p>
        </w:tc>
      </w:tr>
      <w:tr w:rsidR="00FE3D8F" w14:paraId="5AA44159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F13137B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DF60D4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926455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701FD702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AM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86888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EE62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28710BBD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C1EC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7E94F527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DE2F6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D2B4" w14:textId="77777777" w:rsidR="00FE3D8F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35C82D57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63,64%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0364D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60AFFDB0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36,36%</w:t>
            </w:r>
          </w:p>
        </w:tc>
      </w:tr>
      <w:tr w:rsidR="00FE3D8F" w14:paraId="3180F8BA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BC933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8983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23438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1F0A02B7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6ED10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149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15CB3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96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39E095B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64,43%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9C91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53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6E0459CF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35,57%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4E1D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327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885F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117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77BF9C8B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35,78%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5806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210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5B7BA54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64,22%</w:t>
            </w:r>
          </w:p>
        </w:tc>
      </w:tr>
      <w:tr w:rsidR="00FE3D8F" w14:paraId="2B5B8ECD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2C02D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2.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5890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00113208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5A77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FIRMA "DRIVER" Jacek Jeżak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3E04C04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1058E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ED2B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307727FA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565B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F5B99F6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E379A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7E27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1F58C38F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17,78%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F8E0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74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29227E7F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82,22%</w:t>
            </w:r>
          </w:p>
        </w:tc>
      </w:tr>
      <w:tr w:rsidR="00FE3D8F" w14:paraId="00DA19A2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21EF1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3.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A06E7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00223208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78F6E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NAUKA JAZDY "SPEED" Zdzisław Czerwiński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1FE63BB1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A8C6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45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3ABF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19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3A58FC1F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42,22%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CFF7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D722A2B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57,78%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8593C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206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44AA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981E707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16,50%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CE1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172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7656F3F6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83,50%</w:t>
            </w:r>
          </w:p>
        </w:tc>
      </w:tr>
      <w:tr w:rsidR="00FE3D8F" w14:paraId="07B22487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619AB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4.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38957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00243208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8BA34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O.S.K. "ROMERO" Roman </w:t>
            </w:r>
            <w:proofErr w:type="spellStart"/>
            <w:r>
              <w:rPr>
                <w:rFonts w:ascii="Verdana" w:eastAsia="Verdana" w:hAnsi="Verdana" w:cs="Verdana"/>
                <w:b/>
                <w:sz w:val="10"/>
              </w:rPr>
              <w:t>Przychódzko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FAC306F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0077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57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D5E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29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0A63144C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50,88%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E6F3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28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42CE69E0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49,12%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093BD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399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799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91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D74D3EB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22,81%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2BE3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308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2C77B6F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77,19%</w:t>
            </w:r>
          </w:p>
        </w:tc>
      </w:tr>
      <w:tr w:rsidR="00FE3D8F" w14:paraId="45E0AFD8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014E0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5.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DBA4E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00253208</w:t>
            </w:r>
          </w:p>
        </w:tc>
        <w:tc>
          <w:tcPr>
            <w:tcW w:w="31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10F84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AUTO-SZKOŁA "SPEED" Mirosław Pawlicki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08BCF1E1" w14:textId="77777777" w:rsidR="00FE3D8F" w:rsidRDefault="00000000">
            <w:pPr>
              <w:spacing w:after="0"/>
              <w:ind w:left="16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7FDAF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BFE3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60843D13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7EB7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32817E8A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3818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46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4C0E5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6CF8D24D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CE4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6FD7E3D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50,00%</w:t>
            </w:r>
          </w:p>
        </w:tc>
      </w:tr>
      <w:tr w:rsidR="00FE3D8F" w14:paraId="20C3138A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7C6C876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0052C4A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180C90E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4AE0471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A1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D2909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0AC6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34612DD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865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4983D00E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18206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1152" w14:textId="77777777" w:rsidR="00FE3D8F" w:rsidRDefault="00000000">
            <w:pPr>
              <w:spacing w:after="0"/>
              <w:ind w:left="21"/>
              <w:jc w:val="center"/>
            </w:pPr>
            <w:r>
              <w:rPr>
                <w:sz w:val="16"/>
              </w:rPr>
              <w:t>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2C835B45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25,00%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2FC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33A374C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75,00%</w:t>
            </w:r>
          </w:p>
        </w:tc>
      </w:tr>
      <w:tr w:rsidR="00FE3D8F" w14:paraId="51E1305B" w14:textId="77777777" w:rsidTr="00B26396">
        <w:trPr>
          <w:gridAfter w:val="1"/>
          <w:wAfter w:w="6" w:type="dxa"/>
          <w:trHeight w:val="2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15F89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AF2C5" w14:textId="77777777" w:rsidR="00FE3D8F" w:rsidRDefault="00FE3D8F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4DE7" w14:textId="77777777" w:rsidR="00FE3D8F" w:rsidRDefault="00FE3D8F"/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42C964B2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C8F8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B6CD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791B8EBE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FF8A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7E33BCD1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9211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126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5EA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43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B823921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34,13%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7D6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83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0894DCA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65,87%</w:t>
            </w:r>
          </w:p>
        </w:tc>
      </w:tr>
      <w:tr w:rsidR="00FE3D8F" w14:paraId="2E9B5546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8F66A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6.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214CD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00303208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4E393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SZKOŁA JAZDY "MARCIN" Marcin Stawicki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EDB55D8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1856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5F0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6F65E53" w14:textId="77777777" w:rsidR="00FE3D8F" w:rsidRDefault="00000000">
            <w:pPr>
              <w:spacing w:after="0"/>
              <w:ind w:left="132"/>
            </w:pPr>
            <w:r>
              <w:rPr>
                <w:rFonts w:ascii="Verdana" w:eastAsia="Verdana" w:hAnsi="Verdana" w:cs="Verdana"/>
                <w:sz w:val="13"/>
              </w:rPr>
              <w:t>100,00%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5F8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0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6E95D165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sz w:val="13"/>
              </w:rPr>
              <w:t>0,00%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F0183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882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9AEC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172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28F28D8A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19,50%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B62E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710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5A55F4C0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80,50%</w:t>
            </w:r>
          </w:p>
        </w:tc>
      </w:tr>
      <w:tr w:rsidR="00FE3D8F" w14:paraId="423445A0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2B02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7.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5B7A2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00443208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7567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NAUKA JAZDY Wojciech Serwach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27EEC90F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419B9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76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B7671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22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37BBBA5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28,95%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A86A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54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666D7D9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71,05%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8665F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124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13C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31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2B901EF3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25,00%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01FB3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93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46CD048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75,00%</w:t>
            </w:r>
          </w:p>
        </w:tc>
      </w:tr>
      <w:tr w:rsidR="00FE3D8F" w14:paraId="7824DFC8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FF200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8.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D2E5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00473208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A6C8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AUTO SZKOŁA Andrzej </w:t>
            </w:r>
            <w:proofErr w:type="spellStart"/>
            <w:r>
              <w:rPr>
                <w:rFonts w:ascii="Verdana" w:eastAsia="Verdana" w:hAnsi="Verdana" w:cs="Verdana"/>
                <w:b/>
                <w:sz w:val="10"/>
              </w:rPr>
              <w:t>Bukarewicz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5E612FC7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DF6D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90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23549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34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6CF2FF71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37,78%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E8EA8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56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7F39F9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62,22%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D6406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191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33F0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36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5705CB54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18,85%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42E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155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4C51C5FA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81,15%</w:t>
            </w:r>
          </w:p>
        </w:tc>
      </w:tr>
      <w:tr w:rsidR="00FE3D8F" w14:paraId="218AC8CB" w14:textId="77777777" w:rsidTr="00B26396">
        <w:trPr>
          <w:gridAfter w:val="1"/>
          <w:wAfter w:w="6" w:type="dxa"/>
          <w:trHeight w:val="21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A054D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9.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A2860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00483208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B6B5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>D &amp; S Krzysztof Cieśliczka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</w:tcPr>
          <w:p w14:paraId="376CEA56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6C200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13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D754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8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6FF83718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61,54%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96E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5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AB89150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38,46%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B58AB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62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7137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17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7984FD54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27,42%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821D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45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B478374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72,58%</w:t>
            </w:r>
          </w:p>
        </w:tc>
      </w:tr>
      <w:tr w:rsidR="00FE3D8F" w14:paraId="22B45042" w14:textId="77777777" w:rsidTr="00B26396">
        <w:trPr>
          <w:gridAfter w:val="1"/>
          <w:wAfter w:w="6" w:type="dxa"/>
          <w:trHeight w:val="228"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45CA71" w14:textId="77777777" w:rsidR="00FE3D8F" w:rsidRDefault="00000000">
            <w:pPr>
              <w:spacing w:after="0"/>
              <w:ind w:left="28"/>
            </w:pPr>
            <w:r>
              <w:rPr>
                <w:rFonts w:ascii="Verdana" w:eastAsia="Verdana" w:hAnsi="Verdana" w:cs="Verdana"/>
                <w:sz w:val="12"/>
              </w:rPr>
              <w:t>10.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7441D1" w14:textId="77777777" w:rsidR="00FE3D8F" w:rsidRDefault="00000000">
            <w:pPr>
              <w:spacing w:after="0"/>
              <w:ind w:left="182"/>
            </w:pPr>
            <w:r>
              <w:rPr>
                <w:rFonts w:ascii="Verdana" w:eastAsia="Verdana" w:hAnsi="Verdana" w:cs="Verdana"/>
                <w:sz w:val="15"/>
              </w:rPr>
              <w:t>00503208</w:t>
            </w:r>
          </w:p>
        </w:tc>
        <w:tc>
          <w:tcPr>
            <w:tcW w:w="314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B0DD6ED" w14:textId="77777777" w:rsidR="00FE3D8F" w:rsidRDefault="00000000">
            <w:pPr>
              <w:spacing w:after="0"/>
              <w:ind w:left="29"/>
            </w:pPr>
            <w:r>
              <w:rPr>
                <w:rFonts w:ascii="Verdana" w:eastAsia="Verdana" w:hAnsi="Verdana" w:cs="Verdana"/>
                <w:b/>
                <w:sz w:val="10"/>
              </w:rPr>
              <w:t xml:space="preserve">SZKOŁA JAZDY "ROBERT" Robert </w:t>
            </w:r>
            <w:proofErr w:type="spellStart"/>
            <w:r>
              <w:rPr>
                <w:rFonts w:ascii="Verdana" w:eastAsia="Verdana" w:hAnsi="Verdana" w:cs="Verdana"/>
                <w:b/>
                <w:sz w:val="10"/>
              </w:rPr>
              <w:t>Mordarski</w:t>
            </w:r>
            <w:proofErr w:type="spellEnd"/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0CECE"/>
          </w:tcPr>
          <w:p w14:paraId="3CFB206F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B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8101A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25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7DBF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9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419B1374" w14:textId="77777777" w:rsidR="00FE3D8F" w:rsidRDefault="00000000">
            <w:pPr>
              <w:spacing w:after="0"/>
              <w:ind w:left="175"/>
            </w:pPr>
            <w:r>
              <w:rPr>
                <w:rFonts w:ascii="Verdana" w:eastAsia="Verdana" w:hAnsi="Verdana" w:cs="Verdana"/>
                <w:sz w:val="13"/>
              </w:rPr>
              <w:t>36,00%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627C6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16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F70C095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64,00%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8CC1A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198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ACF38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55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9D08E"/>
          </w:tcPr>
          <w:p w14:paraId="004C8604" w14:textId="77777777" w:rsidR="00FE3D8F" w:rsidRDefault="00000000">
            <w:pPr>
              <w:spacing w:after="0"/>
              <w:ind w:left="127"/>
            </w:pPr>
            <w:r>
              <w:rPr>
                <w:rFonts w:ascii="Verdana" w:eastAsia="Verdana" w:hAnsi="Verdana" w:cs="Verdana"/>
                <w:sz w:val="13"/>
              </w:rPr>
              <w:t>27,78%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05CC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sz w:val="16"/>
              </w:rPr>
              <w:t>143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5050"/>
          </w:tcPr>
          <w:p w14:paraId="1EF11B62" w14:textId="77777777" w:rsidR="00FE3D8F" w:rsidRDefault="00000000">
            <w:pPr>
              <w:spacing w:after="0"/>
              <w:ind w:left="20"/>
              <w:jc w:val="center"/>
            </w:pPr>
            <w:r>
              <w:rPr>
                <w:rFonts w:ascii="Verdana" w:eastAsia="Verdana" w:hAnsi="Verdana" w:cs="Verdana"/>
                <w:sz w:val="13"/>
              </w:rPr>
              <w:t>72,22%</w:t>
            </w:r>
          </w:p>
        </w:tc>
      </w:tr>
      <w:tr w:rsidR="00FE3D8F" w14:paraId="3E9F2D5A" w14:textId="77777777" w:rsidTr="00B26396">
        <w:trPr>
          <w:gridAfter w:val="1"/>
          <w:wAfter w:w="4" w:type="dxa"/>
          <w:trHeight w:val="412"/>
        </w:trPr>
        <w:tc>
          <w:tcPr>
            <w:tcW w:w="765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7A77AEDE" w14:textId="77777777" w:rsidR="00FE3D8F" w:rsidRDefault="00FE3D8F"/>
        </w:tc>
        <w:tc>
          <w:tcPr>
            <w:tcW w:w="5074" w:type="dxa"/>
            <w:gridSpan w:val="3"/>
            <w:tcBorders>
              <w:top w:val="single" w:sz="12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14:paraId="5C7C7202" w14:textId="77777777" w:rsidR="00FE3D8F" w:rsidRDefault="00000000">
            <w:pPr>
              <w:spacing w:after="0"/>
              <w:ind w:left="180"/>
            </w:pPr>
            <w:r>
              <w:rPr>
                <w:rFonts w:ascii="Verdana" w:eastAsia="Verdana" w:hAnsi="Verdana" w:cs="Verdana"/>
                <w:b/>
                <w:sz w:val="15"/>
              </w:rPr>
              <w:t>SUMA EGZAMINÓW I ŚREDNIA ZDAWALNOŚĆ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2D2E9E34" w14:textId="77777777" w:rsidR="00FE3D8F" w:rsidRDefault="00000000">
            <w:pPr>
              <w:spacing w:after="0"/>
              <w:ind w:left="17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460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707804CF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>221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475D63D2" w14:textId="77777777" w:rsidR="00FE3D8F" w:rsidRDefault="00000000">
            <w:pPr>
              <w:spacing w:after="0"/>
              <w:ind w:left="142"/>
            </w:pPr>
            <w:r>
              <w:rPr>
                <w:rFonts w:ascii="Verdana" w:eastAsia="Verdana" w:hAnsi="Verdana" w:cs="Verdana"/>
                <w:b/>
                <w:sz w:val="13"/>
              </w:rPr>
              <w:t>48,04%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64CB5B69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>239</w:t>
            </w:r>
          </w:p>
        </w:tc>
        <w:tc>
          <w:tcPr>
            <w:tcW w:w="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687EA91A" w14:textId="77777777" w:rsidR="00FE3D8F" w:rsidRDefault="00000000">
            <w:pPr>
              <w:spacing w:after="0"/>
              <w:ind w:left="166"/>
            </w:pPr>
            <w:r>
              <w:rPr>
                <w:rFonts w:ascii="Verdana" w:eastAsia="Verdana" w:hAnsi="Verdana" w:cs="Verdana"/>
                <w:b/>
                <w:sz w:val="13"/>
              </w:rPr>
              <w:t>51,96%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5E2A421B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3"/>
              </w:rPr>
              <w:t>2728</w:t>
            </w:r>
          </w:p>
        </w:tc>
        <w:tc>
          <w:tcPr>
            <w:tcW w:w="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1636E2B9" w14:textId="77777777" w:rsidR="00FE3D8F" w:rsidRDefault="00000000">
            <w:pPr>
              <w:spacing w:after="0"/>
              <w:ind w:left="19"/>
              <w:jc w:val="center"/>
            </w:pPr>
            <w:r>
              <w:rPr>
                <w:rFonts w:ascii="Verdana" w:eastAsia="Verdana" w:hAnsi="Verdana" w:cs="Verdana"/>
                <w:b/>
                <w:sz w:val="15"/>
              </w:rPr>
              <w:t>669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52A48FAC" w14:textId="77777777" w:rsidR="00FE3D8F" w:rsidRDefault="00000000">
            <w:pPr>
              <w:spacing w:after="0"/>
              <w:ind w:left="96"/>
              <w:jc w:val="both"/>
            </w:pPr>
            <w:r>
              <w:rPr>
                <w:rFonts w:ascii="Verdana" w:eastAsia="Verdana" w:hAnsi="Verdana" w:cs="Verdana"/>
                <w:b/>
                <w:sz w:val="13"/>
              </w:rPr>
              <w:t>24,52%</w:t>
            </w:r>
          </w:p>
        </w:tc>
        <w:tc>
          <w:tcPr>
            <w:tcW w:w="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0E28A9BB" w14:textId="77777777" w:rsidR="00FE3D8F" w:rsidRDefault="00000000">
            <w:pPr>
              <w:spacing w:after="0"/>
              <w:ind w:left="180"/>
            </w:pPr>
            <w:r>
              <w:rPr>
                <w:rFonts w:ascii="Verdana" w:eastAsia="Verdana" w:hAnsi="Verdana" w:cs="Verdana"/>
                <w:b/>
                <w:sz w:val="15"/>
              </w:rPr>
              <w:t>2059</w:t>
            </w:r>
          </w:p>
        </w:tc>
        <w:tc>
          <w:tcPr>
            <w:tcW w:w="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0CECE"/>
            <w:vAlign w:val="bottom"/>
          </w:tcPr>
          <w:p w14:paraId="49042228" w14:textId="77777777" w:rsidR="00FE3D8F" w:rsidRDefault="00000000">
            <w:pPr>
              <w:spacing w:after="0"/>
              <w:ind w:left="149"/>
            </w:pPr>
            <w:r>
              <w:rPr>
                <w:rFonts w:ascii="Verdana" w:eastAsia="Verdana" w:hAnsi="Verdana" w:cs="Verdana"/>
                <w:b/>
                <w:sz w:val="13"/>
              </w:rPr>
              <w:t>75,48%</w:t>
            </w:r>
          </w:p>
        </w:tc>
      </w:tr>
    </w:tbl>
    <w:p w14:paraId="7B9BA0D8" w14:textId="77777777" w:rsidR="00FE3D8F" w:rsidRDefault="00000000">
      <w:pPr>
        <w:spacing w:after="78" w:line="265" w:lineRule="auto"/>
        <w:ind w:left="-5" w:hanging="10"/>
      </w:pPr>
      <w:r>
        <w:rPr>
          <w:rFonts w:ascii="Verdana" w:eastAsia="Verdana" w:hAnsi="Verdana" w:cs="Verdana"/>
          <w:sz w:val="10"/>
        </w:rPr>
        <w:t>* Ośrodki, które na dzień 31-12-2023 roku, wpisane były do prowadzonego przez Starostę Kołobrzeskiego rejestru przedsiębiorców prowadzących ośrodek szkolenia kierowców.</w:t>
      </w:r>
    </w:p>
    <w:p w14:paraId="1C7685CB" w14:textId="77777777" w:rsidR="00FE3D8F" w:rsidRDefault="00000000">
      <w:pPr>
        <w:spacing w:after="294" w:line="265" w:lineRule="auto"/>
        <w:ind w:left="-5" w:hanging="10"/>
      </w:pPr>
      <w:r>
        <w:rPr>
          <w:rFonts w:ascii="Verdana" w:eastAsia="Verdana" w:hAnsi="Verdana" w:cs="Verdana"/>
          <w:sz w:val="10"/>
        </w:rPr>
        <w:t xml:space="preserve">    Kolejność ośrodków ustalono w/g numerów ewidencyjnych, pod którymi dokonano ich wpisu do rejestru działalności regulowanej.</w:t>
      </w:r>
    </w:p>
    <w:p w14:paraId="09F77206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Sporządzono na podstawie danych z:</w:t>
      </w:r>
    </w:p>
    <w:p w14:paraId="74DE0946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Zachodniopomorskiego Ośrodka Ruchu Drogowego w Koszalinie;</w:t>
      </w:r>
    </w:p>
    <w:p w14:paraId="0516AC02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Pomorskiego Ośrodka Ruchu Drogowego w Gdańsku;</w:t>
      </w:r>
    </w:p>
    <w:p w14:paraId="51D179A7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Łomży;</w:t>
      </w:r>
    </w:p>
    <w:p w14:paraId="6C34ECF5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Małopolskiego Ośrodka Ruchu Drogowego w Nowym Sączu;</w:t>
      </w:r>
    </w:p>
    <w:p w14:paraId="4573656B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Siedlcach;</w:t>
      </w:r>
    </w:p>
    <w:p w14:paraId="7706A1CB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Słupsku;</w:t>
      </w:r>
    </w:p>
    <w:p w14:paraId="5479E67A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Szczecinie;</w:t>
      </w:r>
    </w:p>
    <w:p w14:paraId="638BA85D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Toruniu;</w:t>
      </w:r>
    </w:p>
    <w:p w14:paraId="7FC6F403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>Wojewódzkiego Ośrodka Ruchu Drogowego w Warszawie;</w:t>
      </w:r>
    </w:p>
    <w:p w14:paraId="0E8C1D71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lastRenderedPageBreak/>
        <w:t>Dolnośląskiego Ośrodka Ruchu Drogowego we Wrocławiu;</w:t>
      </w:r>
    </w:p>
    <w:p w14:paraId="30521F64" w14:textId="369A8106" w:rsidR="00FE3D8F" w:rsidRDefault="00000000">
      <w:pPr>
        <w:spacing w:after="274" w:line="265" w:lineRule="auto"/>
        <w:ind w:left="-5" w:hanging="10"/>
      </w:pPr>
      <w:r>
        <w:rPr>
          <w:sz w:val="12"/>
        </w:rPr>
        <w:t>Wojewódzkiego Ośrodka Ruchu Drogowego w Zielonej Górze.</w:t>
      </w:r>
    </w:p>
    <w:p w14:paraId="598B00AA" w14:textId="77777777" w:rsidR="00FE3D8F" w:rsidRDefault="00000000">
      <w:pPr>
        <w:spacing w:after="58" w:line="265" w:lineRule="auto"/>
        <w:ind w:left="-5" w:hanging="10"/>
      </w:pPr>
      <w:r>
        <w:rPr>
          <w:sz w:val="12"/>
        </w:rPr>
        <w:t xml:space="preserve">Opracowanie: Beata </w:t>
      </w:r>
      <w:proofErr w:type="spellStart"/>
      <w:r>
        <w:rPr>
          <w:sz w:val="12"/>
        </w:rPr>
        <w:t>Brzęcka</w:t>
      </w:r>
      <w:proofErr w:type="spellEnd"/>
    </w:p>
    <w:sectPr w:rsidR="00FE3D8F">
      <w:pgSz w:w="16838" w:h="11906" w:orient="landscape"/>
      <w:pgMar w:top="1440" w:right="1440" w:bottom="1440" w:left="178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D8F"/>
    <w:rsid w:val="00B26396"/>
    <w:rsid w:val="00F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4DF23"/>
  <w15:docId w15:val="{EC9AE11D-298D-43AB-91C5-10651AF5A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Wiśniewski</dc:creator>
  <cp:keywords/>
  <cp:lastModifiedBy>Marek Wiśniewski</cp:lastModifiedBy>
  <cp:revision>2</cp:revision>
  <dcterms:created xsi:type="dcterms:W3CDTF">2024-02-21T12:50:00Z</dcterms:created>
  <dcterms:modified xsi:type="dcterms:W3CDTF">2024-02-21T12:50:00Z</dcterms:modified>
</cp:coreProperties>
</file>