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D41EE" w14:textId="77777777" w:rsidR="000E3DAE" w:rsidRPr="000E3DAE" w:rsidRDefault="000E3DAE" w:rsidP="000E3DAE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0E3DAE">
        <w:rPr>
          <w:b/>
          <w:bCs/>
          <w:sz w:val="28"/>
          <w:szCs w:val="28"/>
        </w:rPr>
        <w:t>Postanowienie nr 1023/2024</w:t>
      </w:r>
    </w:p>
    <w:p w14:paraId="29270DBF" w14:textId="77777777" w:rsidR="000E3DAE" w:rsidRPr="000E3DAE" w:rsidRDefault="000E3DAE" w:rsidP="000E3DAE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0E3DAE">
        <w:rPr>
          <w:b/>
          <w:bCs/>
          <w:sz w:val="28"/>
          <w:szCs w:val="28"/>
        </w:rPr>
        <w:t>Komisarza Wyborczego w Koszalinie II</w:t>
      </w:r>
    </w:p>
    <w:p w14:paraId="5A471A66" w14:textId="77777777" w:rsidR="000E3DAE" w:rsidRPr="000E3DAE" w:rsidRDefault="000E3DAE" w:rsidP="000E3DAE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0E3DAE">
        <w:rPr>
          <w:b/>
          <w:bCs/>
          <w:sz w:val="28"/>
          <w:szCs w:val="28"/>
        </w:rPr>
        <w:t>z dnia 23 kwietnia 2024 r.</w:t>
      </w:r>
    </w:p>
    <w:p w14:paraId="74CC95DD" w14:textId="77777777" w:rsidR="000E3DAE" w:rsidRPr="000E3DAE" w:rsidRDefault="000E3DAE" w:rsidP="000E3DAE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0E3DAE">
        <w:rPr>
          <w:b/>
          <w:bCs/>
          <w:sz w:val="28"/>
          <w:szCs w:val="28"/>
        </w:rPr>
        <w:t>w sprawie zwołania pierwszej sesji Rady Powiatu w Kołobrzegu</w:t>
      </w:r>
    </w:p>
    <w:p w14:paraId="679E452E" w14:textId="77777777" w:rsidR="000E3DAE" w:rsidRDefault="000E3DAE" w:rsidP="000E3DAE"/>
    <w:p w14:paraId="3DD0E654" w14:textId="77777777" w:rsidR="000E3DAE" w:rsidRDefault="000E3DAE" w:rsidP="000E3DAE">
      <w:r>
        <w:t>Na podstawie art. 15 ust. 3 ustawy z dnia 5 czerwca 1998 r. o samorządzie powiatowym (Dz. U. z 2024 r., poz. 107) w związku z art. 167 § 1 pkt 10 ustawy z dnia 5 stycznia 2011 r. Kodeks wyborczy (Dz. U. z 2023 r., poz. 2408) Komisarz Wyborczy w Koszalinie II</w:t>
      </w:r>
    </w:p>
    <w:p w14:paraId="1220FE95" w14:textId="77777777" w:rsidR="000E3DAE" w:rsidRPr="000E3DAE" w:rsidRDefault="000E3DAE" w:rsidP="000E3DAE">
      <w:pPr>
        <w:jc w:val="center"/>
        <w:rPr>
          <w:b/>
          <w:bCs/>
        </w:rPr>
      </w:pPr>
      <w:r w:rsidRPr="000E3DAE">
        <w:rPr>
          <w:b/>
          <w:bCs/>
        </w:rPr>
        <w:t>postanawia:</w:t>
      </w:r>
    </w:p>
    <w:p w14:paraId="16D35A58" w14:textId="77777777" w:rsidR="000E3DAE" w:rsidRDefault="000E3DAE" w:rsidP="000E3DAE">
      <w:pPr>
        <w:jc w:val="both"/>
      </w:pPr>
      <w:r>
        <w:t xml:space="preserve">§ 1. Zwołać pierwszą sesję nowo wybranej </w:t>
      </w:r>
      <w:r w:rsidRPr="000E3DAE">
        <w:rPr>
          <w:b/>
          <w:bCs/>
        </w:rPr>
        <w:t xml:space="preserve">Rady Powiatu w Kołobrzegu </w:t>
      </w:r>
      <w:r w:rsidRPr="000E3DAE">
        <w:t>na kadencję 2024-2029.</w:t>
      </w:r>
    </w:p>
    <w:p w14:paraId="453DAEFF" w14:textId="574675B8" w:rsidR="000E3DAE" w:rsidRPr="000E3DAE" w:rsidRDefault="000E3DAE" w:rsidP="000E3DAE">
      <w:pPr>
        <w:jc w:val="both"/>
        <w:rPr>
          <w:b/>
          <w:bCs/>
        </w:rPr>
      </w:pPr>
      <w:r>
        <w:t xml:space="preserve">§ 2. Termin i miejsce pierwszej sesji </w:t>
      </w:r>
      <w:proofErr w:type="gramStart"/>
      <w:r>
        <w:t>wyznacza</w:t>
      </w:r>
      <w:proofErr w:type="gramEnd"/>
      <w:r>
        <w:t xml:space="preserve"> </w:t>
      </w:r>
      <w:r>
        <w:t xml:space="preserve">się na </w:t>
      </w:r>
      <w:r w:rsidRPr="000E3DAE">
        <w:rPr>
          <w:b/>
          <w:bCs/>
        </w:rPr>
        <w:t xml:space="preserve">dzień 6 maja 2024 r. godz. 10.00 </w:t>
      </w:r>
      <w:r>
        <w:rPr>
          <w:b/>
          <w:bCs/>
        </w:rPr>
        <w:t>-</w:t>
      </w:r>
      <w:r w:rsidRPr="000E3DAE">
        <w:rPr>
          <w:b/>
          <w:bCs/>
        </w:rPr>
        <w:t xml:space="preserve"> Centrum Kształcenia Zawodowego w Kołobrzegu (sala konferencyjna), ul. Katedralna 12, 78-100 Kołobrzeg.</w:t>
      </w:r>
    </w:p>
    <w:p w14:paraId="6A6F3BFC" w14:textId="77777777" w:rsidR="000E3DAE" w:rsidRDefault="000E3DAE" w:rsidP="000E3DAE">
      <w:pPr>
        <w:jc w:val="both"/>
      </w:pPr>
      <w:r>
        <w:t>§ 3. Zobowiązać organ wykonawczy samorządu powiatowego do zawiadomienia nowo wybranych radnych o terminie i miejscu sesji.</w:t>
      </w:r>
    </w:p>
    <w:p w14:paraId="485D1A19" w14:textId="77777777" w:rsidR="000E3DAE" w:rsidRDefault="000E3DAE" w:rsidP="000E3DAE">
      <w:pPr>
        <w:jc w:val="both"/>
      </w:pPr>
      <w:r>
        <w:t>§ 4. Ustala się następujący porządek obrad pierwszej sesji:</w:t>
      </w:r>
    </w:p>
    <w:p w14:paraId="36BF0BF9" w14:textId="77777777" w:rsidR="000E3DAE" w:rsidRDefault="000E3DAE" w:rsidP="000E3DAE">
      <w:pPr>
        <w:ind w:left="708"/>
      </w:pPr>
      <w:r>
        <w:t>1. Otwarcie sesji.</w:t>
      </w:r>
    </w:p>
    <w:p w14:paraId="5A3B0F98" w14:textId="77777777" w:rsidR="000E3DAE" w:rsidRDefault="000E3DAE" w:rsidP="000E3DAE">
      <w:pPr>
        <w:ind w:left="708"/>
      </w:pPr>
      <w:r>
        <w:t>2. Złożenie ślubowania przez nowo wybranych radnych.</w:t>
      </w:r>
    </w:p>
    <w:p w14:paraId="26D226A4" w14:textId="77777777" w:rsidR="000E3DAE" w:rsidRDefault="000E3DAE" w:rsidP="000E3DAE">
      <w:pPr>
        <w:ind w:left="708"/>
      </w:pPr>
      <w:r>
        <w:t>3. Wybór Przewodniczącego i Wiceprzewodniczących Rady.</w:t>
      </w:r>
    </w:p>
    <w:p w14:paraId="6721350C" w14:textId="77777777" w:rsidR="000E3DAE" w:rsidRDefault="000E3DAE" w:rsidP="000E3DAE">
      <w:pPr>
        <w:ind w:left="708"/>
      </w:pPr>
      <w:r>
        <w:t xml:space="preserve">4. Zakończenie obrad. </w:t>
      </w:r>
    </w:p>
    <w:p w14:paraId="7FFCF488" w14:textId="77777777" w:rsidR="000E3DAE" w:rsidRDefault="000E3DAE" w:rsidP="000E3DAE"/>
    <w:p w14:paraId="263E0A2E" w14:textId="77777777" w:rsidR="000E3DAE" w:rsidRDefault="000E3DAE" w:rsidP="000E3DAE">
      <w:pPr>
        <w:spacing w:after="0"/>
        <w:jc w:val="right"/>
      </w:pPr>
      <w:r>
        <w:t>Komisarz Wyborczy II</w:t>
      </w:r>
    </w:p>
    <w:p w14:paraId="35195B75" w14:textId="77777777" w:rsidR="000E3DAE" w:rsidRDefault="000E3DAE" w:rsidP="000E3DAE">
      <w:pPr>
        <w:spacing w:after="0"/>
        <w:jc w:val="right"/>
      </w:pPr>
      <w:r>
        <w:t>w Koszalinie</w:t>
      </w:r>
    </w:p>
    <w:p w14:paraId="1AE949C3" w14:textId="42885404" w:rsidR="00897664" w:rsidRDefault="000E3DAE" w:rsidP="000E3DAE">
      <w:pPr>
        <w:spacing w:after="0"/>
        <w:jc w:val="right"/>
      </w:pPr>
      <w:r>
        <w:t>Piotr Boguszewski</w:t>
      </w:r>
    </w:p>
    <w:sectPr w:rsidR="00897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AE"/>
    <w:rsid w:val="000E3DAE"/>
    <w:rsid w:val="0089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570D"/>
  <w15:chartTrackingRefBased/>
  <w15:docId w15:val="{282B614B-8DC5-471B-98D3-CA71875D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Wiśniewski</dc:creator>
  <cp:keywords/>
  <dc:description/>
  <cp:lastModifiedBy>Marek Wiśniewski</cp:lastModifiedBy>
  <cp:revision>1</cp:revision>
  <dcterms:created xsi:type="dcterms:W3CDTF">2024-04-26T07:53:00Z</dcterms:created>
  <dcterms:modified xsi:type="dcterms:W3CDTF">2024-04-26T07:55:00Z</dcterms:modified>
</cp:coreProperties>
</file>